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9C7B" w14:textId="77777777" w:rsidR="00812AE1" w:rsidRPr="008252F9" w:rsidRDefault="00812AE1" w:rsidP="00812AE1">
      <w:pPr>
        <w:spacing w:after="0"/>
        <w:jc w:val="center"/>
        <w:rPr>
          <w:rFonts w:ascii="Times New Roman" w:hAnsi="Times New Roman" w:cs="Times New Roman"/>
          <w:b/>
          <w:bCs/>
          <w:lang w:eastAsia="zh-TW"/>
        </w:rPr>
      </w:pPr>
      <w:r w:rsidRPr="008343ED">
        <w:rPr>
          <w:rFonts w:ascii="Times New Roman" w:eastAsia="PMingLiU" w:hAnsi="Times New Roman" w:cs="Times New Roman" w:hint="eastAsia"/>
          <w:b/>
          <w:bCs/>
          <w:sz w:val="28"/>
          <w:szCs w:val="28"/>
          <w:lang w:eastAsia="zh-TW"/>
        </w:rPr>
        <w:t>發佈企業通訊</w:t>
      </w:r>
    </w:p>
    <w:p w14:paraId="45F59B07" w14:textId="77777777" w:rsidR="00812AE1" w:rsidRDefault="00812AE1" w:rsidP="00812AE1">
      <w:pPr>
        <w:spacing w:after="0"/>
        <w:rPr>
          <w:rFonts w:ascii="Times New Roman" w:hAnsi="Times New Roman" w:cs="Times New Roman"/>
          <w:b/>
          <w:bCs/>
          <w:lang w:eastAsia="zh-TW"/>
        </w:rPr>
      </w:pPr>
    </w:p>
    <w:p w14:paraId="7A4940FE" w14:textId="77777777" w:rsidR="00812AE1" w:rsidRDefault="00812AE1" w:rsidP="00812AE1">
      <w:pPr>
        <w:spacing w:after="0"/>
        <w:rPr>
          <w:sz w:val="20"/>
          <w:szCs w:val="20"/>
          <w:lang w:eastAsia="zh-TW"/>
        </w:rPr>
      </w:pPr>
    </w:p>
    <w:p w14:paraId="674F4E3A" w14:textId="77777777" w:rsidR="00812AE1" w:rsidRPr="00426D96" w:rsidRDefault="00812AE1" w:rsidP="00812AE1">
      <w:pPr>
        <w:spacing w:after="0"/>
        <w:rPr>
          <w:sz w:val="20"/>
          <w:szCs w:val="20"/>
          <w:lang w:eastAsia="zh-TW"/>
        </w:rPr>
      </w:pPr>
    </w:p>
    <w:p w14:paraId="6338F68F" w14:textId="5AD59F09" w:rsidR="008E61A3" w:rsidRPr="00D57BBE" w:rsidRDefault="008343ED" w:rsidP="008E61A3">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根據香港聯合交易所有限公司（「聯交所」）證券上市規則（「上市規則」）新規則第</w:t>
      </w:r>
      <w:r w:rsidRPr="008343ED">
        <w:rPr>
          <w:rFonts w:ascii="Times New Roman" w:eastAsia="PMingLiU" w:hAnsi="Times New Roman" w:cs="Times New Roman"/>
          <w:sz w:val="20"/>
          <w:szCs w:val="20"/>
          <w:lang w:eastAsia="zh-TW"/>
        </w:rPr>
        <w:t xml:space="preserve"> 2.07A </w:t>
      </w:r>
      <w:r w:rsidRPr="008343ED">
        <w:rPr>
          <w:rFonts w:ascii="Times New Roman" w:eastAsia="PMingLiU" w:hAnsi="Times New Roman" w:cs="Times New Roman" w:hint="eastAsia"/>
          <w:sz w:val="20"/>
          <w:szCs w:val="20"/>
          <w:lang w:eastAsia="zh-TW"/>
        </w:rPr>
        <w:t>條</w:t>
      </w:r>
      <w:r w:rsidRPr="008343ED">
        <w:rPr>
          <w:rFonts w:ascii="Times New Roman" w:eastAsia="PMingLiU" w:hAnsi="Times New Roman" w:cs="Times New Roman"/>
          <w:sz w:val="20"/>
          <w:szCs w:val="20"/>
          <w:vertAlign w:val="superscript"/>
          <w:lang w:eastAsia="zh-TW"/>
        </w:rPr>
        <w:t xml:space="preserve"> 1</w:t>
      </w:r>
      <w:r w:rsidRPr="008343ED">
        <w:rPr>
          <w:rFonts w:eastAsia="PMingLiU" w:hint="eastAsia"/>
          <w:sz w:val="20"/>
          <w:szCs w:val="20"/>
          <w:lang w:eastAsia="zh-TW"/>
        </w:rPr>
        <w:t>以及</w:t>
      </w:r>
      <w:r w:rsidR="00A90C9F" w:rsidRPr="00A90C9F">
        <w:rPr>
          <w:rFonts w:ascii="Times New Roman" w:eastAsia="PMingLiU" w:hAnsi="Times New Roman" w:cs="Times New Roman"/>
          <w:sz w:val="20"/>
          <w:szCs w:val="20"/>
          <w:lang w:eastAsia="zh-TW"/>
        </w:rPr>
        <w:t>Aquila Acquisition Corporation</w:t>
      </w:r>
      <w:r w:rsidRPr="008343ED">
        <w:rPr>
          <w:rFonts w:ascii="Times New Roman" w:eastAsia="PMingLiU" w:hAnsi="Times New Roman" w:cs="Times New Roman" w:hint="eastAsia"/>
          <w:sz w:val="20"/>
          <w:szCs w:val="20"/>
          <w:lang w:eastAsia="zh-TW"/>
        </w:rPr>
        <w:t>（「本公司」）的公司章程細則，本公司將以電子通訊方式向其股東</w:t>
      </w:r>
      <w:r w:rsidR="00D96B79" w:rsidRPr="00122478">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sz w:val="20"/>
          <w:szCs w:val="20"/>
          <w:vertAlign w:val="superscript"/>
          <w:lang w:eastAsia="zh-TW"/>
        </w:rPr>
        <w:t>3</w:t>
      </w:r>
      <w:r w:rsidR="002174FA" w:rsidRPr="008343ED">
        <w:rPr>
          <w:rFonts w:ascii="Times New Roman" w:eastAsia="PMingLiU" w:hAnsi="Times New Roman" w:cs="Times New Roman" w:hint="eastAsia"/>
          <w:sz w:val="20"/>
          <w:szCs w:val="20"/>
          <w:lang w:eastAsia="zh-TW"/>
        </w:rPr>
        <w:t>（「股東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002174FA" w:rsidRPr="008343ED">
        <w:rPr>
          <w:rFonts w:ascii="Times New Roman" w:eastAsia="PMingLiU" w:hAnsi="Times New Roman" w:cs="Times New Roman" w:hint="eastAsia"/>
          <w:sz w:val="20"/>
          <w:szCs w:val="20"/>
          <w:lang w:eastAsia="zh-TW"/>
        </w:rPr>
        <w:t>」）</w:t>
      </w:r>
      <w:r w:rsidRPr="008343ED">
        <w:rPr>
          <w:rFonts w:ascii="Times New Roman" w:eastAsia="PMingLiU" w:hAnsi="Times New Roman" w:cs="Times New Roman" w:hint="eastAsia"/>
          <w:sz w:val="20"/>
          <w:szCs w:val="20"/>
          <w:lang w:eastAsia="zh-TW"/>
        </w:rPr>
        <w:t>發佈本公司日後的企業通訊（「企業通訊」</w:t>
      </w:r>
      <w:r w:rsidR="002174FA" w:rsidRPr="008343ED">
        <w:rPr>
          <w:rFonts w:ascii="Times New Roman" w:eastAsia="PMingLiU" w:hAnsi="Times New Roman" w:cs="Times New Roman"/>
          <w:sz w:val="20"/>
          <w:szCs w:val="20"/>
          <w:vertAlign w:val="superscript"/>
          <w:lang w:eastAsia="zh-TW"/>
        </w:rPr>
        <w:t>2</w:t>
      </w:r>
      <w:r w:rsidRPr="008343ED">
        <w:rPr>
          <w:rFonts w:ascii="Times New Roman" w:eastAsia="PMingLiU" w:hAnsi="Times New Roman" w:cs="Times New Roman" w:hint="eastAsia"/>
          <w:sz w:val="20"/>
          <w:szCs w:val="20"/>
          <w:lang w:eastAsia="zh-TW"/>
        </w:rPr>
        <w:t>），並僅應股東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要求向其寄發印刷本形式的企業通訊。</w:t>
      </w:r>
    </w:p>
    <w:p w14:paraId="05C6670F" w14:textId="77777777" w:rsidR="008853B3" w:rsidRPr="00B1254F" w:rsidRDefault="008853B3" w:rsidP="008853B3">
      <w:pPr>
        <w:spacing w:after="0"/>
        <w:jc w:val="both"/>
        <w:rPr>
          <w:rFonts w:ascii="Times New Roman" w:hAnsi="Times New Roman" w:cs="Times New Roman"/>
          <w:sz w:val="20"/>
          <w:szCs w:val="20"/>
          <w:lang w:eastAsia="zh-TW"/>
        </w:rPr>
      </w:pPr>
    </w:p>
    <w:p w14:paraId="5B94ACF1" w14:textId="682AAA42" w:rsidR="001215EA" w:rsidRDefault="008343ED" w:rsidP="001215EA">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就此而言，以下安排</w:t>
      </w:r>
      <w:r w:rsidR="00A90C9F" w:rsidRPr="007321B7">
        <w:rPr>
          <w:rFonts w:ascii="Times New Roman" w:eastAsia="PMingLiU" w:hAnsi="Times New Roman" w:cs="Times New Roman" w:hint="eastAsia"/>
          <w:sz w:val="20"/>
          <w:szCs w:val="20"/>
          <w:lang w:eastAsia="zh-TW"/>
        </w:rPr>
        <w:t>自</w:t>
      </w:r>
      <w:r w:rsidR="00143487" w:rsidRPr="007321B7">
        <w:rPr>
          <w:rFonts w:ascii="Times New Roman" w:eastAsia="PMingLiU" w:hAnsi="Times New Roman" w:cs="Times New Roman" w:hint="eastAsia"/>
          <w:sz w:val="20"/>
          <w:szCs w:val="20"/>
          <w:lang w:eastAsia="zh-TW"/>
        </w:rPr>
        <w:t>2</w:t>
      </w:r>
      <w:r w:rsidR="00143487" w:rsidRPr="007321B7">
        <w:rPr>
          <w:rFonts w:ascii="Times New Roman" w:eastAsia="PMingLiU" w:hAnsi="Times New Roman" w:cs="Times New Roman"/>
          <w:sz w:val="20"/>
          <w:szCs w:val="20"/>
          <w:lang w:eastAsia="zh-TW"/>
        </w:rPr>
        <w:t>024</w:t>
      </w:r>
      <w:r w:rsidR="00143487" w:rsidRPr="007321B7">
        <w:rPr>
          <w:rFonts w:ascii="Times New Roman" w:eastAsia="PMingLiU" w:hAnsi="Times New Roman" w:cs="Times New Roman" w:hint="eastAsia"/>
          <w:sz w:val="20"/>
          <w:szCs w:val="20"/>
          <w:lang w:eastAsia="zh-TW"/>
        </w:rPr>
        <w:t>年</w:t>
      </w:r>
      <w:r w:rsidR="00143487" w:rsidRPr="007321B7">
        <w:rPr>
          <w:rFonts w:ascii="Times New Roman" w:eastAsia="PMingLiU" w:hAnsi="Times New Roman" w:cs="Times New Roman" w:hint="eastAsia"/>
          <w:sz w:val="20"/>
          <w:szCs w:val="20"/>
          <w:lang w:eastAsia="zh-TW"/>
        </w:rPr>
        <w:t>4</w:t>
      </w:r>
      <w:r w:rsidR="00143487" w:rsidRPr="007321B7">
        <w:rPr>
          <w:rFonts w:ascii="Times New Roman" w:eastAsia="PMingLiU" w:hAnsi="Times New Roman" w:cs="Times New Roman" w:hint="eastAsia"/>
          <w:sz w:val="20"/>
          <w:szCs w:val="20"/>
          <w:lang w:eastAsia="zh-TW"/>
        </w:rPr>
        <w:t>月</w:t>
      </w:r>
      <w:r w:rsidR="00143487" w:rsidRPr="007321B7">
        <w:rPr>
          <w:rFonts w:ascii="Times New Roman" w:eastAsia="PMingLiU" w:hAnsi="Times New Roman" w:cs="Times New Roman" w:hint="eastAsia"/>
          <w:sz w:val="20"/>
          <w:szCs w:val="20"/>
          <w:lang w:eastAsia="zh-TW"/>
        </w:rPr>
        <w:t>3</w:t>
      </w:r>
      <w:r w:rsidR="00143487" w:rsidRPr="007321B7">
        <w:rPr>
          <w:rFonts w:ascii="Times New Roman" w:eastAsia="PMingLiU" w:hAnsi="Times New Roman" w:cs="Times New Roman"/>
          <w:sz w:val="20"/>
          <w:szCs w:val="20"/>
          <w:lang w:eastAsia="zh-TW"/>
        </w:rPr>
        <w:t>0</w:t>
      </w:r>
      <w:r w:rsidR="00143487" w:rsidRPr="007321B7">
        <w:rPr>
          <w:rFonts w:ascii="Times New Roman" w:eastAsia="PMingLiU" w:hAnsi="Times New Roman" w:cs="Times New Roman" w:hint="eastAsia"/>
          <w:sz w:val="20"/>
          <w:szCs w:val="20"/>
          <w:lang w:eastAsia="zh-TW"/>
        </w:rPr>
        <w:t>日</w:t>
      </w:r>
      <w:r w:rsidR="00A90C9F" w:rsidRPr="007321B7">
        <w:rPr>
          <w:rFonts w:ascii="Times New Roman" w:eastAsia="PMingLiU" w:hAnsi="Times New Roman" w:cs="Times New Roman" w:hint="eastAsia"/>
          <w:sz w:val="20"/>
          <w:szCs w:val="20"/>
          <w:lang w:eastAsia="zh-TW"/>
        </w:rPr>
        <w:t>起</w:t>
      </w:r>
      <w:r w:rsidRPr="008343ED">
        <w:rPr>
          <w:rFonts w:ascii="Times New Roman" w:eastAsia="PMingLiU" w:hAnsi="Times New Roman" w:cs="Times New Roman" w:hint="eastAsia"/>
          <w:sz w:val="20"/>
          <w:szCs w:val="20"/>
          <w:lang w:eastAsia="zh-TW"/>
        </w:rPr>
        <w:t>生效。</w:t>
      </w:r>
    </w:p>
    <w:p w14:paraId="0EF42356" w14:textId="40A463E4" w:rsidR="00394900" w:rsidRDefault="00394900" w:rsidP="00394900">
      <w:pPr>
        <w:spacing w:after="0"/>
        <w:rPr>
          <w:rFonts w:ascii="Times New Roman" w:hAnsi="Times New Roman" w:cs="Times New Roman"/>
          <w:b/>
          <w:bCs/>
          <w:sz w:val="20"/>
          <w:szCs w:val="20"/>
          <w:lang w:eastAsia="zh-TW"/>
        </w:rPr>
      </w:pPr>
    </w:p>
    <w:p w14:paraId="7D990255" w14:textId="77777777" w:rsidR="00572675" w:rsidRPr="00B1254F" w:rsidRDefault="00572675" w:rsidP="00394900">
      <w:pPr>
        <w:spacing w:after="0"/>
        <w:rPr>
          <w:rFonts w:ascii="Times New Roman" w:hAnsi="Times New Roman" w:cs="Times New Roman"/>
          <w:b/>
          <w:bCs/>
          <w:sz w:val="20"/>
          <w:szCs w:val="20"/>
          <w:lang w:eastAsia="zh-TW"/>
        </w:rPr>
      </w:pPr>
    </w:p>
    <w:p w14:paraId="1345D897" w14:textId="6D91077E" w:rsidR="00DB6598" w:rsidRPr="00B1254F" w:rsidRDefault="008343ED" w:rsidP="00DB6598">
      <w:pPr>
        <w:spacing w:after="0"/>
        <w:jc w:val="both"/>
        <w:rPr>
          <w:rFonts w:ascii="Times New Roman" w:hAnsi="Times New Roman" w:cs="Times New Roman"/>
          <w:b/>
          <w:bCs/>
          <w:sz w:val="20"/>
          <w:szCs w:val="20"/>
        </w:rPr>
      </w:pPr>
      <w:r w:rsidRPr="008343ED">
        <w:rPr>
          <w:rFonts w:ascii="Times New Roman" w:eastAsia="PMingLiU" w:hAnsi="Times New Roman" w:cs="Times New Roman" w:hint="eastAsia"/>
          <w:b/>
          <w:bCs/>
          <w:sz w:val="20"/>
          <w:szCs w:val="20"/>
          <w:lang w:eastAsia="zh-TW"/>
        </w:rPr>
        <w:t>安排</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069B31A0" w14:textId="37996C08" w:rsidR="009845DC" w:rsidRPr="00426D96" w:rsidRDefault="008343ED" w:rsidP="009845DC">
      <w:pPr>
        <w:pStyle w:val="ListParagraph"/>
        <w:numPr>
          <w:ilvl w:val="0"/>
          <w:numId w:val="5"/>
        </w:num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可供採取行動的企業通訊</w:t>
      </w:r>
      <w:r w:rsidRPr="008343ED">
        <w:rPr>
          <w:rFonts w:ascii="Times New Roman" w:eastAsia="PMingLiU" w:hAnsi="Times New Roman" w:cs="Times New Roman"/>
          <w:sz w:val="20"/>
          <w:szCs w:val="20"/>
          <w:vertAlign w:val="superscript"/>
          <w:lang w:eastAsia="zh-TW"/>
        </w:rPr>
        <w:t>4</w:t>
      </w:r>
    </w:p>
    <w:p w14:paraId="0ACB82EC" w14:textId="77777777" w:rsidR="009845DC" w:rsidRPr="00426D96" w:rsidRDefault="009845DC" w:rsidP="009845DC">
      <w:pPr>
        <w:pStyle w:val="ListParagraph"/>
        <w:spacing w:after="0"/>
        <w:ind w:left="426"/>
        <w:jc w:val="both"/>
        <w:rPr>
          <w:rFonts w:ascii="Times New Roman" w:hAnsi="Times New Roman" w:cs="Times New Roman"/>
          <w:sz w:val="20"/>
          <w:szCs w:val="20"/>
          <w:lang w:eastAsia="zh-TW"/>
        </w:rPr>
      </w:pPr>
    </w:p>
    <w:p w14:paraId="3C6A4943" w14:textId="75EDB383" w:rsidR="009845DC" w:rsidRPr="00426D96" w:rsidRDefault="008343ED" w:rsidP="009845DC">
      <w:pPr>
        <w:spacing w:after="0"/>
        <w:ind w:left="426"/>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本公司將以電子通訊方式</w:t>
      </w:r>
      <w:r w:rsidRPr="007321B7">
        <w:rPr>
          <w:rFonts w:ascii="Times New Roman" w:eastAsia="PMingLiU" w:hAnsi="Times New Roman" w:cs="Times New Roman" w:hint="eastAsia"/>
          <w:sz w:val="20"/>
          <w:szCs w:val="20"/>
          <w:lang w:eastAsia="zh-TW"/>
        </w:rPr>
        <w:t>（通過電子郵件）向</w:t>
      </w:r>
      <w:r w:rsidRPr="008343ED">
        <w:rPr>
          <w:rFonts w:ascii="Times New Roman" w:eastAsia="PMingLiU" w:hAnsi="Times New Roman" w:cs="Times New Roman" w:hint="eastAsia"/>
          <w:sz w:val="20"/>
          <w:szCs w:val="20"/>
          <w:lang w:eastAsia="zh-TW"/>
        </w:rPr>
        <w:t>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個別地發送可供採取行動的企業通訊。如果本公司沒有獲取股東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的電子郵箱</w:t>
      </w:r>
      <w:r w:rsidR="00E250CD">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址或其提供的電子郵箱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w:t>
      </w:r>
      <w:r w:rsidRPr="008343ED">
        <w:rPr>
          <w:rFonts w:ascii="Times New Roman" w:eastAsia="PMingLiU" w:hAnsi="Times New Roman" w:cs="Times New Roman"/>
          <w:sz w:val="20"/>
          <w:szCs w:val="20"/>
          <w:vertAlign w:val="superscript"/>
          <w:lang w:eastAsia="zh-TW"/>
        </w:rPr>
        <w:t>5</w:t>
      </w:r>
      <w:r w:rsidRPr="008343ED">
        <w:rPr>
          <w:rFonts w:ascii="Times New Roman" w:eastAsia="PMingLiU" w:hAnsi="Times New Roman" w:cs="Times New Roman" w:hint="eastAsia"/>
          <w:sz w:val="20"/>
          <w:szCs w:val="20"/>
          <w:lang w:eastAsia="zh-TW"/>
        </w:rPr>
        <w:t>，本公司將以印刷本形式向其發送可供採取行動的企業通訊，連同一份索取股東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有效電子郵箱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址的表格，以便將來以電子通訊方式發送可供採取行動的企業通訊。</w:t>
      </w:r>
      <w:r w:rsidR="009845DC" w:rsidRPr="00426D96">
        <w:rPr>
          <w:rFonts w:ascii="Times New Roman" w:hAnsi="Times New Roman" w:cs="Times New Roman"/>
          <w:sz w:val="20"/>
          <w:szCs w:val="20"/>
          <w:lang w:eastAsia="zh-TW"/>
        </w:rPr>
        <w:t xml:space="preserve"> </w:t>
      </w:r>
    </w:p>
    <w:p w14:paraId="562BCC05" w14:textId="77777777" w:rsidR="00DB6598" w:rsidRPr="00B1254F" w:rsidRDefault="00DB6598" w:rsidP="00DB6598">
      <w:pPr>
        <w:spacing w:after="0"/>
        <w:ind w:left="426"/>
        <w:jc w:val="both"/>
        <w:rPr>
          <w:rFonts w:ascii="Times New Roman" w:hAnsi="Times New Roman" w:cs="Times New Roman"/>
          <w:sz w:val="20"/>
          <w:szCs w:val="20"/>
          <w:lang w:eastAsia="zh-TW"/>
        </w:rPr>
      </w:pPr>
    </w:p>
    <w:p w14:paraId="5E93643F" w14:textId="14537DAA" w:rsidR="000328D6" w:rsidRPr="00426D96" w:rsidRDefault="008343ED" w:rsidP="000328D6">
      <w:pPr>
        <w:pStyle w:val="ListParagraph"/>
        <w:numPr>
          <w:ilvl w:val="0"/>
          <w:numId w:val="5"/>
        </w:numPr>
        <w:spacing w:after="0"/>
        <w:ind w:left="426"/>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企業通訊</w:t>
      </w:r>
    </w:p>
    <w:p w14:paraId="57799EF3" w14:textId="77777777" w:rsidR="000328D6" w:rsidRPr="00426D96" w:rsidRDefault="000328D6" w:rsidP="000328D6">
      <w:pPr>
        <w:spacing w:after="0"/>
        <w:jc w:val="both"/>
        <w:rPr>
          <w:rFonts w:ascii="Times New Roman" w:hAnsi="Times New Roman" w:cs="Times New Roman"/>
          <w:sz w:val="20"/>
          <w:szCs w:val="20"/>
        </w:rPr>
      </w:pPr>
    </w:p>
    <w:p w14:paraId="4B3D1D09" w14:textId="45CBE488" w:rsidR="00D819D4" w:rsidRDefault="008343ED" w:rsidP="000328D6">
      <w:pPr>
        <w:spacing w:after="0"/>
        <w:ind w:left="426"/>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本公司將在本公司網站（</w:t>
      </w:r>
      <w:bookmarkStart w:id="0" w:name="_Hlk159527478"/>
      <w:r w:rsidR="00681D7F">
        <w:rPr>
          <w:rFonts w:ascii="Times New Roman" w:hAnsi="Times New Roman" w:cs="Times New Roman"/>
          <w:sz w:val="20"/>
          <w:szCs w:val="20"/>
        </w:rPr>
        <w:t>www.aquilaacq.com.hk</w:t>
      </w:r>
      <w:bookmarkEnd w:id="0"/>
      <w:r w:rsidRPr="008343ED">
        <w:rPr>
          <w:rFonts w:ascii="Times New Roman" w:eastAsia="PMingLiU" w:hAnsi="Times New Roman" w:cs="Times New Roman" w:hint="eastAsia"/>
          <w:sz w:val="20"/>
          <w:szCs w:val="20"/>
          <w:lang w:eastAsia="zh-TW"/>
        </w:rPr>
        <w:t>）及聯交所網站（</w:t>
      </w:r>
      <w:r w:rsidR="00CA09B6" w:rsidRPr="00D36826">
        <w:rPr>
          <w:rFonts w:ascii="Times New Roman" w:eastAsia="PMingLiU" w:hAnsi="Times New Roman" w:cs="Times New Roman"/>
          <w:sz w:val="20"/>
          <w:szCs w:val="20"/>
          <w:lang w:eastAsia="zh-TW"/>
        </w:rPr>
        <w:t>www.hkexnews.hk</w:t>
      </w:r>
      <w:r w:rsidRPr="008343ED">
        <w:rPr>
          <w:rFonts w:ascii="Times New Roman" w:eastAsia="PMingLiU" w:hAnsi="Times New Roman" w:cs="Times New Roman" w:hint="eastAsia"/>
          <w:sz w:val="20"/>
          <w:szCs w:val="20"/>
          <w:lang w:eastAsia="zh-TW"/>
        </w:rPr>
        <w:t>）上發佈企業通訊。</w:t>
      </w:r>
    </w:p>
    <w:p w14:paraId="5F1F109E" w14:textId="77777777" w:rsidR="00D819D4" w:rsidRDefault="00D819D4" w:rsidP="000328D6">
      <w:pPr>
        <w:spacing w:after="0"/>
        <w:ind w:left="426"/>
        <w:jc w:val="both"/>
        <w:rPr>
          <w:rFonts w:ascii="Times New Roman" w:hAnsi="Times New Roman" w:cs="Times New Roman"/>
          <w:sz w:val="20"/>
          <w:szCs w:val="20"/>
        </w:rPr>
      </w:pPr>
    </w:p>
    <w:p w14:paraId="1F2347EC" w14:textId="36EC80A0" w:rsidR="000328D6" w:rsidRPr="002E50EF" w:rsidRDefault="008343ED" w:rsidP="000328D6">
      <w:pPr>
        <w:spacing w:after="0"/>
        <w:ind w:left="426"/>
        <w:jc w:val="both"/>
        <w:rPr>
          <w:rFonts w:ascii="Times New Roman" w:eastAsia="PMingLiU" w:hAnsi="Times New Roman" w:cs="Times New Roman"/>
          <w:sz w:val="20"/>
          <w:szCs w:val="20"/>
          <w:lang w:eastAsia="zh-TW"/>
        </w:rPr>
      </w:pPr>
      <w:r w:rsidRPr="008343ED">
        <w:rPr>
          <w:rFonts w:ascii="Times New Roman" w:eastAsia="PMingLiU" w:hAnsi="Times New Roman" w:cs="Times New Roman" w:hint="eastAsia"/>
          <w:sz w:val="20"/>
          <w:szCs w:val="20"/>
          <w:lang w:eastAsia="zh-TW"/>
        </w:rPr>
        <w:t>本公司將於企業通訊刊發日期通過電子郵件方式或郵寄方式（僅在本公司沒有獲取股東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有效的電子郵箱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址時）向股東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發送企業</w:t>
      </w:r>
      <w:r w:rsidR="00F47064">
        <w:rPr>
          <w:rFonts w:ascii="Times New Roman" w:eastAsia="PMingLiU" w:hAnsi="Times New Roman" w:cs="Times New Roman" w:hint="eastAsia"/>
          <w:sz w:val="20"/>
          <w:szCs w:val="20"/>
          <w:lang w:eastAsia="zh-TW"/>
        </w:rPr>
        <w:t>通</w:t>
      </w:r>
      <w:r w:rsidRPr="008343ED">
        <w:rPr>
          <w:rFonts w:ascii="Times New Roman" w:eastAsia="PMingLiU" w:hAnsi="Times New Roman" w:cs="Times New Roman" w:hint="eastAsia"/>
          <w:sz w:val="20"/>
          <w:szCs w:val="20"/>
          <w:lang w:eastAsia="zh-TW"/>
        </w:rPr>
        <w:t>訊網站版本</w:t>
      </w:r>
      <w:r w:rsidRPr="008343ED">
        <w:rPr>
          <w:rFonts w:ascii="Times New Roman" w:eastAsia="PMingLiU" w:hAnsi="Times New Roman" w:cs="Times New Roman"/>
          <w:sz w:val="20"/>
          <w:szCs w:val="20"/>
          <w:vertAlign w:val="superscript"/>
          <w:lang w:eastAsia="zh-TW"/>
        </w:rPr>
        <w:t>6</w:t>
      </w:r>
      <w:r w:rsidRPr="008343ED">
        <w:rPr>
          <w:rFonts w:ascii="Times New Roman" w:eastAsia="PMingLiU" w:hAnsi="Times New Roman" w:cs="Times New Roman" w:hint="eastAsia"/>
          <w:sz w:val="20"/>
          <w:szCs w:val="20"/>
          <w:lang w:eastAsia="zh-TW"/>
        </w:rPr>
        <w:t>的登載通知，該通知將同時提供英文和中文版本。</w:t>
      </w:r>
    </w:p>
    <w:p w14:paraId="59AE4CF6" w14:textId="77777777" w:rsidR="00394900" w:rsidRPr="00B1254F" w:rsidRDefault="00394900" w:rsidP="00394900">
      <w:pPr>
        <w:spacing w:after="0"/>
        <w:rPr>
          <w:rFonts w:ascii="Times New Roman" w:hAnsi="Times New Roman" w:cs="Times New Roman"/>
          <w:b/>
          <w:bCs/>
          <w:sz w:val="20"/>
          <w:szCs w:val="20"/>
          <w:lang w:eastAsia="zh-TW"/>
        </w:rPr>
      </w:pPr>
    </w:p>
    <w:p w14:paraId="2AC4123E" w14:textId="77777777" w:rsidR="00C53B38" w:rsidRDefault="00C53B38" w:rsidP="00394900">
      <w:pPr>
        <w:spacing w:after="0"/>
        <w:rPr>
          <w:rFonts w:ascii="Times New Roman" w:hAnsi="Times New Roman" w:cs="Times New Roman"/>
          <w:b/>
          <w:bCs/>
          <w:sz w:val="20"/>
          <w:szCs w:val="20"/>
          <w:lang w:eastAsia="zh-TW"/>
        </w:rPr>
      </w:pPr>
    </w:p>
    <w:p w14:paraId="0C2080D1" w14:textId="1D2FC040" w:rsidR="000378E4" w:rsidRPr="00B1254F" w:rsidRDefault="008343ED" w:rsidP="00394900">
      <w:pPr>
        <w:spacing w:after="0"/>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t>向本公司提供股東</w:t>
      </w:r>
      <w:r w:rsidR="00D96B79" w:rsidRPr="00A31AEC">
        <w:rPr>
          <w:rFonts w:ascii="Times New Roman" w:eastAsia="PMingLiU" w:hAnsi="Times New Roman" w:cs="Times New Roman" w:hint="eastAsia"/>
          <w:b/>
          <w:bCs/>
          <w:sz w:val="20"/>
          <w:szCs w:val="20"/>
          <w:lang w:eastAsia="zh-TW"/>
        </w:rPr>
        <w:t>/</w:t>
      </w:r>
      <w:r w:rsidR="00D96B79" w:rsidRPr="00A31AEC">
        <w:rPr>
          <w:rFonts w:ascii="Times New Roman" w:eastAsia="PMingLiU" w:hAnsi="Times New Roman" w:cs="Times New Roman" w:hint="eastAsia"/>
          <w:b/>
          <w:bCs/>
          <w:sz w:val="20"/>
          <w:szCs w:val="20"/>
          <w:lang w:eastAsia="zh-TW"/>
        </w:rPr>
        <w:t>權證持有人</w:t>
      </w:r>
      <w:r w:rsidRPr="008343ED">
        <w:rPr>
          <w:rFonts w:ascii="Times New Roman" w:eastAsia="PMingLiU" w:hAnsi="Times New Roman" w:cs="Times New Roman" w:hint="eastAsia"/>
          <w:b/>
          <w:bCs/>
          <w:sz w:val="20"/>
          <w:szCs w:val="20"/>
          <w:lang w:eastAsia="zh-TW"/>
        </w:rPr>
        <w:t>電子郵箱</w:t>
      </w:r>
      <w:r w:rsidR="00C605EB">
        <w:rPr>
          <w:rFonts w:ascii="Times New Roman" w:eastAsia="PMingLiU" w:hAnsi="Times New Roman" w:cs="Times New Roman" w:hint="eastAsia"/>
          <w:b/>
          <w:bCs/>
          <w:sz w:val="20"/>
          <w:szCs w:val="20"/>
          <w:lang w:eastAsia="zh-TW"/>
        </w:rPr>
        <w:t>地</w:t>
      </w:r>
      <w:r w:rsidRPr="008343ED">
        <w:rPr>
          <w:rFonts w:ascii="Times New Roman" w:eastAsia="PMingLiU" w:hAnsi="Times New Roman" w:cs="Times New Roman" w:hint="eastAsia"/>
          <w:b/>
          <w:bCs/>
          <w:sz w:val="20"/>
          <w:szCs w:val="20"/>
          <w:lang w:eastAsia="zh-TW"/>
        </w:rPr>
        <w:t>址</w:t>
      </w:r>
    </w:p>
    <w:p w14:paraId="417B00FF" w14:textId="77777777" w:rsidR="00CF3E21" w:rsidRPr="00B1254F" w:rsidRDefault="00CF3E21" w:rsidP="00394900">
      <w:pPr>
        <w:spacing w:after="0"/>
        <w:rPr>
          <w:rFonts w:ascii="Times New Roman" w:hAnsi="Times New Roman" w:cs="Times New Roman"/>
          <w:sz w:val="20"/>
          <w:szCs w:val="20"/>
          <w:lang w:eastAsia="zh-TW"/>
        </w:rPr>
      </w:pPr>
    </w:p>
    <w:p w14:paraId="1C2C6037" w14:textId="051A4D31" w:rsidR="008D691A" w:rsidRDefault="008343ED" w:rsidP="00BC10ED">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為了支援通過電子郵件進行電子通訊，本公司建議股東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隨時向本公司</w:t>
      </w:r>
      <w:r w:rsidRPr="003216CD">
        <w:rPr>
          <w:rFonts w:ascii="Times New Roman" w:eastAsia="PMingLiU" w:hAnsi="Times New Roman" w:cs="Times New Roman" w:hint="eastAsia"/>
          <w:sz w:val="20"/>
          <w:szCs w:val="20"/>
          <w:lang w:eastAsia="zh-TW"/>
        </w:rPr>
        <w:t>香港</w:t>
      </w:r>
      <w:r w:rsidR="00B41FA6" w:rsidRPr="00181280">
        <w:rPr>
          <w:rFonts w:ascii="Times New Roman" w:eastAsia="PMingLiU" w:hAnsi="Times New Roman" w:cs="Times New Roman" w:hint="eastAsia"/>
          <w:sz w:val="20"/>
          <w:szCs w:val="20"/>
          <w:lang w:eastAsia="zh-TW"/>
        </w:rPr>
        <w:t>證券</w:t>
      </w:r>
      <w:r w:rsidRPr="003216CD">
        <w:rPr>
          <w:rFonts w:ascii="Times New Roman" w:eastAsia="PMingLiU" w:hAnsi="Times New Roman" w:cs="Times New Roman" w:hint="eastAsia"/>
          <w:sz w:val="20"/>
          <w:szCs w:val="20"/>
          <w:lang w:eastAsia="zh-TW"/>
        </w:rPr>
        <w:t>登記處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樓）發出合理書面通知，或發送電子郵件至</w:t>
      </w:r>
      <w:r w:rsidR="00681D7F" w:rsidRPr="00681D7F">
        <w:rPr>
          <w:rFonts w:ascii="Times New Roman" w:hAnsi="Times New Roman" w:cs="Times New Roman"/>
          <w:sz w:val="20"/>
          <w:szCs w:val="20"/>
        </w:rPr>
        <w:t>7836</w:t>
      </w:r>
      <w:r w:rsidR="00D36826" w:rsidRPr="00487DBB">
        <w:rPr>
          <w:rFonts w:ascii="Times New Roman" w:hAnsi="Times New Roman" w:cs="Times New Roman"/>
          <w:sz w:val="20"/>
          <w:szCs w:val="20"/>
        </w:rPr>
        <w:t>-ecom@hk.tricorglobal.com</w:t>
      </w:r>
      <w:r w:rsidRPr="008343ED">
        <w:rPr>
          <w:rFonts w:ascii="Times New Roman" w:eastAsia="PMingLiU" w:hAnsi="Times New Roman" w:cs="Times New Roman" w:hint="eastAsia"/>
          <w:sz w:val="20"/>
          <w:szCs w:val="20"/>
          <w:lang w:eastAsia="zh-TW"/>
        </w:rPr>
        <w:t>向本公司提供其電子郵箱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w:t>
      </w:r>
    </w:p>
    <w:p w14:paraId="12BAFEB3" w14:textId="77777777" w:rsidR="008D691A" w:rsidRDefault="008D691A" w:rsidP="00BC10ED">
      <w:pPr>
        <w:spacing w:after="0"/>
        <w:jc w:val="both"/>
        <w:rPr>
          <w:rFonts w:ascii="Times New Roman" w:hAnsi="Times New Roman" w:cs="Times New Roman"/>
          <w:sz w:val="20"/>
          <w:szCs w:val="20"/>
          <w:lang w:eastAsia="zh-TW"/>
        </w:rPr>
      </w:pPr>
    </w:p>
    <w:p w14:paraId="6DF4D7DB" w14:textId="4FFDF39E" w:rsidR="004A5213" w:rsidRPr="00B1254F" w:rsidRDefault="008343ED" w:rsidP="00BC10ED">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有責任提供有效的電子郵箱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址。若本公司沒有獲取股東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址或所提供的電子郵箱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址無效，本公司將按照上述安排行事。如果本公司向股東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提供的電子郵箱</w:t>
      </w:r>
      <w:r w:rsidR="00C605EB">
        <w:rPr>
          <w:rFonts w:ascii="Times New Roman" w:eastAsia="PMingLiU" w:hAnsi="Times New Roman" w:cs="Times New Roman" w:hint="eastAsia"/>
          <w:sz w:val="20"/>
          <w:szCs w:val="20"/>
          <w:lang w:eastAsia="zh-TW"/>
        </w:rPr>
        <w:t>地</w:t>
      </w:r>
      <w:r w:rsidRPr="008343ED">
        <w:rPr>
          <w:rFonts w:ascii="Times New Roman" w:eastAsia="PMingLiU" w:hAnsi="Times New Roman" w:cs="Times New Roman" w:hint="eastAsia"/>
          <w:sz w:val="20"/>
          <w:szCs w:val="20"/>
          <w:lang w:eastAsia="zh-TW"/>
        </w:rPr>
        <w:t>址發送可供採取行動的企業通訊而未收到任何</w:t>
      </w:r>
      <w:r w:rsidR="009310B3">
        <w:rPr>
          <w:rFonts w:ascii="Times New Roman" w:eastAsia="PMingLiU" w:hAnsi="Times New Roman" w:cs="Times New Roman" w:hint="eastAsia"/>
          <w:sz w:val="20"/>
          <w:szCs w:val="20"/>
          <w:lang w:eastAsia="zh-TW"/>
        </w:rPr>
        <w:t>「</w:t>
      </w:r>
      <w:r w:rsidRPr="008343ED">
        <w:rPr>
          <w:rFonts w:ascii="Times New Roman" w:eastAsia="PMingLiU" w:hAnsi="Times New Roman" w:cs="Times New Roman" w:hint="eastAsia"/>
          <w:sz w:val="20"/>
          <w:szCs w:val="20"/>
          <w:lang w:eastAsia="zh-TW"/>
        </w:rPr>
        <w:t>未送達</w:t>
      </w:r>
      <w:r w:rsidR="00C605EB">
        <w:rPr>
          <w:rFonts w:ascii="Times New Roman" w:eastAsia="PMingLiU" w:hAnsi="Times New Roman" w:cs="Times New Roman" w:hint="eastAsia"/>
          <w:sz w:val="20"/>
          <w:szCs w:val="20"/>
          <w:lang w:eastAsia="zh-TW"/>
        </w:rPr>
        <w:t>信息</w:t>
      </w:r>
      <w:r w:rsidR="009310B3">
        <w:rPr>
          <w:rFonts w:ascii="Times New Roman" w:eastAsia="PMingLiU" w:hAnsi="Times New Roman" w:cs="Times New Roman" w:hint="eastAsia"/>
          <w:sz w:val="20"/>
          <w:szCs w:val="20"/>
          <w:lang w:eastAsia="zh-TW"/>
        </w:rPr>
        <w:t>」</w:t>
      </w:r>
      <w:r w:rsidRPr="008343ED">
        <w:rPr>
          <w:rFonts w:ascii="Times New Roman" w:eastAsia="PMingLiU" w:hAnsi="Times New Roman" w:cs="Times New Roman" w:hint="eastAsia"/>
          <w:sz w:val="20"/>
          <w:szCs w:val="20"/>
          <w:lang w:eastAsia="zh-TW"/>
        </w:rPr>
        <w:t>，則本公司將被視為已遵守上市規則。</w:t>
      </w:r>
    </w:p>
    <w:p w14:paraId="74A6237D" w14:textId="2AFB9C92" w:rsidR="00B44A59" w:rsidRDefault="00B44A59" w:rsidP="00394900">
      <w:pPr>
        <w:spacing w:after="0"/>
        <w:rPr>
          <w:rFonts w:ascii="Times New Roman" w:hAnsi="Times New Roman" w:cs="Times New Roman"/>
          <w:sz w:val="20"/>
          <w:szCs w:val="20"/>
          <w:lang w:eastAsia="zh-TW"/>
        </w:rPr>
      </w:pPr>
    </w:p>
    <w:p w14:paraId="75827066" w14:textId="73898D6B" w:rsidR="00572675" w:rsidRDefault="00572675">
      <w:pPr>
        <w:rPr>
          <w:rFonts w:ascii="Times New Roman" w:hAnsi="Times New Roman" w:cs="Times New Roman"/>
          <w:sz w:val="20"/>
          <w:szCs w:val="20"/>
          <w:lang w:eastAsia="zh-TW"/>
        </w:rPr>
      </w:pPr>
      <w:r>
        <w:rPr>
          <w:rFonts w:ascii="Times New Roman" w:hAnsi="Times New Roman" w:cs="Times New Roman"/>
          <w:sz w:val="20"/>
          <w:szCs w:val="20"/>
          <w:lang w:eastAsia="zh-TW"/>
        </w:rPr>
        <w:br w:type="page"/>
      </w:r>
    </w:p>
    <w:p w14:paraId="0A9EC7AA" w14:textId="723A322C" w:rsidR="000378E4" w:rsidRPr="00C53B38" w:rsidRDefault="008343ED" w:rsidP="00047ED3">
      <w:pPr>
        <w:spacing w:after="0"/>
        <w:jc w:val="both"/>
        <w:rPr>
          <w:rFonts w:ascii="Times New Roman" w:hAnsi="Times New Roman" w:cs="Times New Roman"/>
          <w:b/>
          <w:bCs/>
          <w:sz w:val="20"/>
          <w:szCs w:val="20"/>
          <w:lang w:eastAsia="zh-TW"/>
        </w:rPr>
      </w:pPr>
      <w:r w:rsidRPr="008343ED">
        <w:rPr>
          <w:rFonts w:ascii="Times New Roman" w:eastAsia="PMingLiU" w:hAnsi="Times New Roman" w:cs="Times New Roman" w:hint="eastAsia"/>
          <w:b/>
          <w:bCs/>
          <w:sz w:val="20"/>
          <w:szCs w:val="20"/>
          <w:lang w:eastAsia="zh-TW"/>
        </w:rPr>
        <w:lastRenderedPageBreak/>
        <w:t>索取企業通訊和可供採取行動的企業通訊的印刷本</w:t>
      </w:r>
    </w:p>
    <w:p w14:paraId="3D868126" w14:textId="77777777" w:rsidR="000378E4" w:rsidRPr="00C53B38" w:rsidRDefault="000378E4" w:rsidP="00394900">
      <w:pPr>
        <w:spacing w:after="0"/>
        <w:rPr>
          <w:rFonts w:ascii="Times New Roman" w:hAnsi="Times New Roman" w:cs="Times New Roman"/>
          <w:sz w:val="20"/>
          <w:szCs w:val="20"/>
          <w:lang w:eastAsia="zh-TW"/>
        </w:rPr>
      </w:pPr>
    </w:p>
    <w:p w14:paraId="03743548" w14:textId="5D1003AD" w:rsidR="00553D38" w:rsidRPr="00C53B38" w:rsidRDefault="008343ED" w:rsidP="00503133">
      <w:pPr>
        <w:spacing w:after="0"/>
        <w:jc w:val="both"/>
        <w:rPr>
          <w:rFonts w:ascii="Times New Roman" w:hAnsi="Times New Roman" w:cs="Times New Roman"/>
          <w:sz w:val="20"/>
          <w:szCs w:val="20"/>
        </w:rPr>
      </w:pPr>
      <w:r w:rsidRPr="008343ED">
        <w:rPr>
          <w:rFonts w:ascii="Times New Roman" w:eastAsia="PMingLiU" w:hAnsi="Times New Roman" w:cs="Times New Roman" w:hint="eastAsia"/>
          <w:sz w:val="20"/>
          <w:szCs w:val="20"/>
          <w:lang w:eastAsia="zh-TW"/>
        </w:rPr>
        <w:t>對於因任何原因難以接收或訪問本公司網站或希望收取所有日後的企業通訊和可供採取行動的企業通訊的印刷本的股東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，本公司將應股東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發送至本公司</w:t>
      </w:r>
      <w:r w:rsidRPr="003216CD">
        <w:rPr>
          <w:rFonts w:ascii="Times New Roman" w:eastAsia="PMingLiU" w:hAnsi="Times New Roman" w:cs="Times New Roman" w:hint="eastAsia"/>
          <w:sz w:val="20"/>
          <w:szCs w:val="20"/>
          <w:lang w:eastAsia="zh-TW"/>
        </w:rPr>
        <w:t>香港</w:t>
      </w:r>
      <w:r w:rsidR="00B41FA6" w:rsidRPr="00181280">
        <w:rPr>
          <w:rFonts w:ascii="Times New Roman" w:eastAsia="PMingLiU" w:hAnsi="Times New Roman" w:cs="Times New Roman" w:hint="eastAsia"/>
          <w:sz w:val="20"/>
          <w:szCs w:val="20"/>
          <w:lang w:eastAsia="zh-TW"/>
        </w:rPr>
        <w:t>證券</w:t>
      </w:r>
      <w:r w:rsidRPr="003216CD">
        <w:rPr>
          <w:rFonts w:ascii="Times New Roman" w:eastAsia="PMingLiU" w:hAnsi="Times New Roman" w:cs="Times New Roman" w:hint="eastAsia"/>
          <w:sz w:val="20"/>
          <w:szCs w:val="20"/>
          <w:lang w:eastAsia="zh-TW"/>
        </w:rPr>
        <w:t>登記處</w:t>
      </w:r>
      <w:r w:rsidRPr="008343ED">
        <w:rPr>
          <w:rFonts w:ascii="Times New Roman" w:eastAsia="PMingLiU" w:hAnsi="Times New Roman" w:cs="Times New Roman" w:hint="eastAsia"/>
          <w:sz w:val="20"/>
          <w:szCs w:val="20"/>
          <w:lang w:eastAsia="zh-TW"/>
        </w:rPr>
        <w:t>（地址為香港夏</w:t>
      </w:r>
      <w:r w:rsidR="00894C5D" w:rsidRPr="009524BB">
        <w:rPr>
          <w:rFonts w:ascii="Times New Roman" w:eastAsia="PMingLiU" w:hAnsi="Times New Roman" w:cs="Times New Roman" w:hint="eastAsia"/>
          <w:sz w:val="20"/>
          <w:szCs w:val="20"/>
          <w:lang w:eastAsia="zh-TW"/>
        </w:rPr>
        <w:t>慤</w:t>
      </w:r>
      <w:r w:rsidRPr="008343ED">
        <w:rPr>
          <w:rFonts w:ascii="Times New Roman" w:eastAsia="PMingLiU" w:hAnsi="Times New Roman" w:cs="Times New Roman" w:hint="eastAsia"/>
          <w:sz w:val="20"/>
          <w:szCs w:val="20"/>
          <w:lang w:eastAsia="zh-TW"/>
        </w:rPr>
        <w:t>道</w:t>
      </w:r>
      <w:r w:rsidRPr="008343ED">
        <w:rPr>
          <w:rFonts w:ascii="Times New Roman" w:eastAsia="PMingLiU" w:hAnsi="Times New Roman" w:cs="Times New Roman"/>
          <w:sz w:val="20"/>
          <w:szCs w:val="20"/>
          <w:lang w:eastAsia="zh-TW"/>
        </w:rPr>
        <w:t>16</w:t>
      </w:r>
      <w:r w:rsidRPr="008343ED">
        <w:rPr>
          <w:rFonts w:ascii="Times New Roman" w:eastAsia="PMingLiU" w:hAnsi="Times New Roman" w:cs="Times New Roman" w:hint="eastAsia"/>
          <w:sz w:val="20"/>
          <w:szCs w:val="20"/>
          <w:lang w:eastAsia="zh-TW"/>
        </w:rPr>
        <w:t>號遠東金融中心</w:t>
      </w:r>
      <w:r w:rsidRPr="008343ED">
        <w:rPr>
          <w:rFonts w:ascii="Times New Roman" w:eastAsia="PMingLiU" w:hAnsi="Times New Roman" w:cs="Times New Roman"/>
          <w:sz w:val="20"/>
          <w:szCs w:val="20"/>
          <w:lang w:eastAsia="zh-TW"/>
        </w:rPr>
        <w:t>17</w:t>
      </w:r>
      <w:r w:rsidRPr="008343ED">
        <w:rPr>
          <w:rFonts w:ascii="Times New Roman" w:eastAsia="PMingLiU" w:hAnsi="Times New Roman" w:cs="Times New Roman" w:hint="eastAsia"/>
          <w:sz w:val="20"/>
          <w:szCs w:val="20"/>
          <w:lang w:eastAsia="zh-TW"/>
        </w:rPr>
        <w:t>樓）或通過電子郵件發送至</w:t>
      </w:r>
      <w:r w:rsidR="00681D7F">
        <w:rPr>
          <w:rFonts w:ascii="Times New Roman" w:hAnsi="Times New Roman" w:cs="Times New Roman"/>
          <w:sz w:val="20"/>
          <w:szCs w:val="20"/>
        </w:rPr>
        <w:t>7836</w:t>
      </w:r>
      <w:r w:rsidR="00D36826" w:rsidRPr="00487DBB">
        <w:rPr>
          <w:rFonts w:ascii="Times New Roman" w:hAnsi="Times New Roman" w:cs="Times New Roman"/>
          <w:sz w:val="20"/>
          <w:szCs w:val="20"/>
        </w:rPr>
        <w:t>-ecom@hk.tricorglobal.com</w:t>
      </w:r>
      <w:r w:rsidRPr="008343ED">
        <w:rPr>
          <w:rFonts w:ascii="Times New Roman" w:eastAsia="PMingLiU" w:hAnsi="Times New Roman" w:cs="Times New Roman" w:hint="eastAsia"/>
          <w:sz w:val="20"/>
          <w:szCs w:val="20"/>
          <w:lang w:eastAsia="zh-TW"/>
        </w:rPr>
        <w:t>的書面形式請求，及時地將</w:t>
      </w:r>
      <w:r w:rsidR="00DC67EA">
        <w:rPr>
          <w:rFonts w:ascii="Times New Roman" w:eastAsia="PMingLiU" w:hAnsi="Times New Roman" w:cs="Times New Roman" w:hint="eastAsia"/>
          <w:sz w:val="20"/>
          <w:szCs w:val="20"/>
          <w:lang w:eastAsia="zh-TW"/>
        </w:rPr>
        <w:t>日後的企業通訊及</w:t>
      </w:r>
      <w:r w:rsidR="00DC67EA">
        <w:rPr>
          <w:rFonts w:ascii="Times New Roman" w:eastAsia="PMingLiU" w:hAnsi="Times New Roman" w:cs="Times New Roman" w:hint="eastAsia"/>
          <w:sz w:val="20"/>
          <w:szCs w:val="20"/>
          <w:lang w:eastAsia="zh-TW"/>
        </w:rPr>
        <w:t>/</w:t>
      </w:r>
      <w:r w:rsidR="00DC67EA">
        <w:rPr>
          <w:rFonts w:ascii="Times New Roman" w:eastAsia="PMingLiU" w:hAnsi="Times New Roman" w:cs="Times New Roman" w:hint="eastAsia"/>
          <w:sz w:val="20"/>
          <w:szCs w:val="20"/>
          <w:lang w:eastAsia="zh-TW"/>
        </w:rPr>
        <w:t>或</w:t>
      </w:r>
      <w:r w:rsidRPr="008343ED">
        <w:rPr>
          <w:rFonts w:ascii="Times New Roman" w:eastAsia="PMingLiU" w:hAnsi="Times New Roman" w:cs="Times New Roman" w:hint="eastAsia"/>
          <w:sz w:val="20"/>
          <w:szCs w:val="20"/>
          <w:lang w:eastAsia="zh-TW"/>
        </w:rPr>
        <w:t>相關企業通訊</w:t>
      </w:r>
      <w:r w:rsidR="00DC67EA">
        <w:rPr>
          <w:rFonts w:ascii="Times New Roman" w:eastAsia="PMingLiU" w:hAnsi="Times New Roman" w:cs="Times New Roman" w:hint="eastAsia"/>
          <w:sz w:val="20"/>
          <w:szCs w:val="20"/>
          <w:lang w:eastAsia="zh-TW"/>
        </w:rPr>
        <w:t>(</w:t>
      </w:r>
      <w:r w:rsidR="00DC67EA">
        <w:rPr>
          <w:rFonts w:ascii="Times New Roman" w:eastAsia="PMingLiU" w:hAnsi="Times New Roman" w:cs="Times New Roman" w:hint="eastAsia"/>
          <w:sz w:val="20"/>
          <w:szCs w:val="20"/>
          <w:lang w:eastAsia="zh-TW"/>
        </w:rPr>
        <w:t>視情況而定</w:t>
      </w:r>
      <w:r w:rsidR="00DC67EA">
        <w:rPr>
          <w:rFonts w:ascii="Times New Roman" w:eastAsia="PMingLiU" w:hAnsi="Times New Roman" w:cs="Times New Roman" w:hint="eastAsia"/>
          <w:sz w:val="20"/>
          <w:szCs w:val="20"/>
          <w:lang w:eastAsia="zh-TW"/>
        </w:rPr>
        <w:t>)</w:t>
      </w:r>
      <w:r w:rsidRPr="008343ED">
        <w:rPr>
          <w:rFonts w:ascii="Times New Roman" w:eastAsia="PMingLiU" w:hAnsi="Times New Roman" w:cs="Times New Roman" w:hint="eastAsia"/>
          <w:sz w:val="20"/>
          <w:szCs w:val="20"/>
          <w:lang w:eastAsia="zh-TW"/>
        </w:rPr>
        <w:t>的印刷本免費向其寄發。</w:t>
      </w:r>
    </w:p>
    <w:p w14:paraId="421B96A3" w14:textId="77777777" w:rsidR="00503133" w:rsidRPr="00B1254F" w:rsidRDefault="00503133" w:rsidP="00394900">
      <w:pPr>
        <w:spacing w:after="0"/>
        <w:rPr>
          <w:rFonts w:ascii="Times New Roman" w:hAnsi="Times New Roman" w:cs="Times New Roman"/>
          <w:sz w:val="20"/>
          <w:szCs w:val="20"/>
          <w:highlight w:val="yellow"/>
        </w:rPr>
      </w:pPr>
    </w:p>
    <w:p w14:paraId="1C2CB44B" w14:textId="570DF7DC" w:rsidR="00553D38" w:rsidRPr="00B1254F" w:rsidRDefault="008343ED" w:rsidP="00394900">
      <w:pPr>
        <w:spacing w:after="0"/>
        <w:jc w:val="both"/>
        <w:rPr>
          <w:rFonts w:ascii="Times New Roman" w:hAnsi="Times New Roman" w:cs="Times New Roman"/>
          <w:sz w:val="20"/>
          <w:szCs w:val="20"/>
          <w:lang w:eastAsia="zh-TW"/>
        </w:rPr>
      </w:pPr>
      <w:r w:rsidRPr="008343ED">
        <w:rPr>
          <w:rFonts w:ascii="Times New Roman" w:eastAsia="PMingLiU" w:hAnsi="Times New Roman" w:cs="Times New Roman" w:hint="eastAsia"/>
          <w:sz w:val="20"/>
          <w:szCs w:val="20"/>
          <w:lang w:eastAsia="zh-TW"/>
        </w:rPr>
        <w:t>請</w:t>
      </w:r>
      <w:r w:rsidRPr="007321B7">
        <w:rPr>
          <w:rFonts w:ascii="Times New Roman" w:eastAsia="PMingLiU" w:hAnsi="Times New Roman" w:cs="Times New Roman" w:hint="eastAsia"/>
          <w:sz w:val="20"/>
          <w:szCs w:val="20"/>
          <w:lang w:eastAsia="zh-TW"/>
        </w:rPr>
        <w:t>注意，股東</w:t>
      </w:r>
      <w:r w:rsidR="00D96B79" w:rsidRPr="007321B7">
        <w:rPr>
          <w:rFonts w:ascii="Times New Roman" w:eastAsia="PMingLiU" w:hAnsi="Times New Roman" w:cs="Times New Roman" w:hint="eastAsia"/>
          <w:sz w:val="20"/>
          <w:szCs w:val="20"/>
          <w:lang w:eastAsia="zh-TW"/>
        </w:rPr>
        <w:t>/</w:t>
      </w:r>
      <w:r w:rsidR="00D96B79" w:rsidRPr="007321B7">
        <w:rPr>
          <w:rFonts w:ascii="Times New Roman" w:eastAsia="PMingLiU" w:hAnsi="Times New Roman" w:cs="Times New Roman" w:hint="eastAsia"/>
          <w:sz w:val="20"/>
          <w:szCs w:val="20"/>
          <w:lang w:eastAsia="zh-TW"/>
        </w:rPr>
        <w:t>權證持有人</w:t>
      </w:r>
      <w:r w:rsidRPr="007321B7">
        <w:rPr>
          <w:rFonts w:ascii="Times New Roman" w:eastAsia="PMingLiU" w:hAnsi="Times New Roman" w:cs="Times New Roman" w:hint="eastAsia"/>
          <w:sz w:val="20"/>
          <w:szCs w:val="20"/>
          <w:lang w:eastAsia="zh-TW"/>
        </w:rPr>
        <w:t>以印刷本形式收取企業通訊的偏好選擇將一直有效，除非被撤銷或取代，或直</w:t>
      </w:r>
      <w:r w:rsidR="004825F2" w:rsidRPr="007321B7">
        <w:rPr>
          <w:rFonts w:ascii="Times New Roman" w:eastAsia="PMingLiU" w:hAnsi="Times New Roman" w:cs="Times New Roman" w:hint="eastAsia"/>
          <w:sz w:val="20"/>
          <w:szCs w:val="20"/>
          <w:lang w:eastAsia="zh-TW"/>
        </w:rPr>
        <w:t>到</w:t>
      </w:r>
      <w:r w:rsidR="002174FA" w:rsidRPr="007321B7">
        <w:rPr>
          <w:rFonts w:ascii="Times New Roman" w:eastAsia="PMingLiU" w:hAnsi="Times New Roman" w:cs="Times New Roman" w:hint="eastAsia"/>
          <w:sz w:val="20"/>
          <w:szCs w:val="20"/>
          <w:lang w:eastAsia="zh-TW"/>
        </w:rPr>
        <w:t>本公司</w:t>
      </w:r>
      <w:r w:rsidR="00DC67EA" w:rsidRPr="007321B7">
        <w:rPr>
          <w:rFonts w:ascii="Times New Roman" w:eastAsia="PMingLiU" w:hAnsi="Times New Roman" w:cs="Times New Roman" w:hint="eastAsia"/>
          <w:sz w:val="20"/>
          <w:szCs w:val="20"/>
          <w:lang w:eastAsia="zh-TW"/>
        </w:rPr>
        <w:t>下一個</w:t>
      </w:r>
      <w:r w:rsidR="00F844E8" w:rsidRPr="007321B7">
        <w:rPr>
          <w:rFonts w:ascii="Times New Roman" w:eastAsia="PMingLiU" w:hAnsi="Times New Roman" w:cs="Times New Roman" w:hint="eastAsia"/>
          <w:sz w:val="20"/>
          <w:szCs w:val="20"/>
          <w:lang w:eastAsia="zh-TW"/>
        </w:rPr>
        <w:t>財政年度的結束日</w:t>
      </w:r>
      <w:r w:rsidRPr="007321B7">
        <w:rPr>
          <w:rFonts w:ascii="Times New Roman" w:eastAsia="PMingLiU" w:hAnsi="Times New Roman" w:cs="Times New Roman" w:hint="eastAsia"/>
          <w:sz w:val="20"/>
          <w:szCs w:val="20"/>
          <w:lang w:eastAsia="zh-TW"/>
        </w:rPr>
        <w:t>到期（</w:t>
      </w:r>
      <w:r w:rsidRPr="008343ED">
        <w:rPr>
          <w:rFonts w:ascii="Times New Roman" w:eastAsia="PMingLiU" w:hAnsi="Times New Roman" w:cs="Times New Roman" w:hint="eastAsia"/>
          <w:sz w:val="20"/>
          <w:szCs w:val="20"/>
          <w:lang w:eastAsia="zh-TW"/>
        </w:rPr>
        <w:t>以較早者為</w:t>
      </w:r>
      <w:r w:rsidR="007A02F4">
        <w:rPr>
          <w:rFonts w:ascii="Times New Roman" w:eastAsia="PMingLiU" w:hAnsi="Times New Roman" w:cs="Times New Roman" w:hint="eastAsia"/>
          <w:sz w:val="20"/>
          <w:szCs w:val="20"/>
          <w:lang w:eastAsia="zh-TW"/>
        </w:rPr>
        <w:t>準</w:t>
      </w:r>
      <w:r w:rsidRPr="008343ED">
        <w:rPr>
          <w:rFonts w:ascii="Times New Roman" w:eastAsia="PMingLiU" w:hAnsi="Times New Roman" w:cs="Times New Roman" w:hint="eastAsia"/>
          <w:sz w:val="20"/>
          <w:szCs w:val="20"/>
          <w:lang w:eastAsia="zh-TW"/>
        </w:rPr>
        <w:t>）。如果股東</w:t>
      </w:r>
      <w:r w:rsidR="00D96B79" w:rsidRPr="00D96B79">
        <w:rPr>
          <w:rFonts w:ascii="Times New Roman" w:eastAsia="PMingLiU" w:hAnsi="Times New Roman" w:cs="Times New Roman" w:hint="eastAsia"/>
          <w:sz w:val="20"/>
          <w:szCs w:val="20"/>
          <w:lang w:eastAsia="zh-TW"/>
        </w:rPr>
        <w:t>/</w:t>
      </w:r>
      <w:r w:rsidR="00D96B79" w:rsidRPr="00D96B79">
        <w:rPr>
          <w:rFonts w:ascii="Times New Roman" w:eastAsia="PMingLiU" w:hAnsi="Times New Roman" w:cs="Times New Roman" w:hint="eastAsia"/>
          <w:sz w:val="20"/>
          <w:szCs w:val="20"/>
          <w:lang w:eastAsia="zh-TW"/>
        </w:rPr>
        <w:t>權證持有人</w:t>
      </w:r>
      <w:r w:rsidRPr="008343ED">
        <w:rPr>
          <w:rFonts w:ascii="Times New Roman" w:eastAsia="PMingLiU" w:hAnsi="Times New Roman" w:cs="Times New Roman" w:hint="eastAsia"/>
          <w:sz w:val="20"/>
          <w:szCs w:val="20"/>
          <w:lang w:eastAsia="zh-TW"/>
        </w:rPr>
        <w:t>希望繼續收到日後的企業通訊和可供採取行動的企業通訊的印刷本，則需要做進一步書面請求。</w:t>
      </w:r>
    </w:p>
    <w:p w14:paraId="66114A4B" w14:textId="63751A07" w:rsidR="003A089E" w:rsidRPr="00B1254F" w:rsidRDefault="003A089E" w:rsidP="00394900">
      <w:pPr>
        <w:spacing w:after="0"/>
        <w:rPr>
          <w:rFonts w:ascii="Times New Roman" w:hAnsi="Times New Roman" w:cs="Times New Roman"/>
          <w:sz w:val="20"/>
          <w:szCs w:val="20"/>
          <w:lang w:eastAsia="zh-TW"/>
        </w:rPr>
      </w:pPr>
    </w:p>
    <w:p w14:paraId="7872AB9E" w14:textId="77777777" w:rsidR="001D0181" w:rsidRPr="00381AC7" w:rsidRDefault="001D0181" w:rsidP="001D0181">
      <w:pPr>
        <w:spacing w:after="0"/>
        <w:rPr>
          <w:rFonts w:ascii="PMingLiU" w:eastAsia="PMingLiU" w:hAnsi="PMingLiU" w:cs="Times New Roman"/>
          <w:b/>
          <w:bCs/>
          <w:sz w:val="20"/>
          <w:szCs w:val="20"/>
          <w:lang w:eastAsia="zh-TW"/>
        </w:rPr>
      </w:pPr>
      <w:r w:rsidRPr="00381AC7">
        <w:rPr>
          <w:rFonts w:ascii="PMingLiU" w:eastAsia="PMingLiU" w:hAnsi="PMingLiU" w:cs="Times New Roman" w:hint="eastAsia"/>
          <w:b/>
          <w:bCs/>
          <w:sz w:val="20"/>
          <w:szCs w:val="20"/>
          <w:lang w:eastAsia="zh-TW"/>
        </w:rPr>
        <w:t>向非登記持有人</w:t>
      </w:r>
      <w:r w:rsidRPr="0008725E">
        <w:rPr>
          <w:rFonts w:ascii="Times New Roman" w:hAnsi="Times New Roman" w:cs="Times New Roman"/>
          <w:b/>
          <w:bCs/>
          <w:caps/>
          <w:sz w:val="20"/>
          <w:szCs w:val="20"/>
          <w:vertAlign w:val="superscript"/>
          <w:lang w:eastAsia="zh-TW"/>
        </w:rPr>
        <w:t>7</w:t>
      </w:r>
      <w:r w:rsidRPr="00381AC7">
        <w:rPr>
          <w:rFonts w:ascii="PMingLiU" w:eastAsia="PMingLiU" w:hAnsi="PMingLiU" w:cs="Times New Roman" w:hint="eastAsia"/>
          <w:b/>
          <w:bCs/>
          <w:sz w:val="20"/>
          <w:szCs w:val="20"/>
          <w:lang w:eastAsia="zh-TW"/>
        </w:rPr>
        <w:t>發佈</w:t>
      </w:r>
      <w:r>
        <w:rPr>
          <w:rFonts w:ascii="PMingLiU" w:eastAsia="PMingLiU" w:hAnsi="PMingLiU" w:cs="Times New Roman" w:hint="eastAsia"/>
          <w:b/>
          <w:bCs/>
          <w:sz w:val="20"/>
          <w:szCs w:val="20"/>
          <w:lang w:eastAsia="zh-TW"/>
        </w:rPr>
        <w:t>公司通訊</w:t>
      </w:r>
    </w:p>
    <w:p w14:paraId="622EC9C0" w14:textId="77777777" w:rsidR="001D0181" w:rsidRPr="00381AC7" w:rsidRDefault="001D0181" w:rsidP="001D0181">
      <w:pPr>
        <w:spacing w:after="0"/>
        <w:rPr>
          <w:rFonts w:ascii="PMingLiU" w:eastAsia="PMingLiU" w:hAnsi="PMingLiU" w:cs="Times New Roman"/>
          <w:sz w:val="20"/>
          <w:szCs w:val="20"/>
          <w:lang w:eastAsia="zh-TW"/>
        </w:rPr>
      </w:pPr>
    </w:p>
    <w:p w14:paraId="37FEC69B" w14:textId="77777777" w:rsidR="001D0181" w:rsidRPr="000826C3" w:rsidRDefault="001D0181" w:rsidP="001D0181">
      <w:pPr>
        <w:spacing w:after="0"/>
        <w:jc w:val="both"/>
        <w:rPr>
          <w:rFonts w:ascii="PMingLiU" w:eastAsia="PMingLiU" w:hAnsi="PMingLiU" w:cs="Times New Roman"/>
          <w:sz w:val="20"/>
          <w:szCs w:val="20"/>
          <w:lang w:eastAsia="zh-TW"/>
        </w:rPr>
      </w:pPr>
      <w:r w:rsidRPr="00381AC7">
        <w:rPr>
          <w:rFonts w:ascii="PMingLiU" w:eastAsia="PMingLiU" w:hAnsi="PMingLiU" w:cs="Times New Roman" w:hint="eastAsia"/>
          <w:sz w:val="20"/>
          <w:szCs w:val="20"/>
          <w:lang w:eastAsia="zh-TW"/>
        </w:rPr>
        <w:t>如非登記持有人希望收取所有日後</w:t>
      </w:r>
      <w:r>
        <w:rPr>
          <w:rFonts w:ascii="PMingLiU" w:eastAsia="PMingLiU" w:hAnsi="PMingLiU" w:cs="Times New Roman" w:hint="eastAsia"/>
          <w:sz w:val="20"/>
          <w:szCs w:val="20"/>
          <w:lang w:eastAsia="zh-TW"/>
        </w:rPr>
        <w:t>公司通訊</w:t>
      </w:r>
      <w:r w:rsidRPr="00381AC7">
        <w:rPr>
          <w:rFonts w:ascii="PMingLiU" w:eastAsia="PMingLiU" w:hAnsi="PMingLiU" w:cs="Times New Roman" w:hint="eastAsia"/>
          <w:sz w:val="20"/>
          <w:szCs w:val="20"/>
          <w:lang w:eastAsia="zh-TW"/>
        </w:rPr>
        <w:t>的網站版本的登載通知或印刷本，非登記持有人應聯絡代其持有股份的銀行、經紀、託管商、代理人或香港中央結算（代理人）有限公司以便進行必要的安排。</w:t>
      </w:r>
    </w:p>
    <w:p w14:paraId="1E746D24" w14:textId="77777777" w:rsidR="00360C0F" w:rsidRPr="00B1254F" w:rsidRDefault="00360C0F" w:rsidP="00394900">
      <w:pPr>
        <w:spacing w:after="0"/>
        <w:rPr>
          <w:rFonts w:ascii="Times New Roman" w:hAnsi="Times New Roman" w:cs="Times New Roman"/>
          <w:sz w:val="20"/>
          <w:szCs w:val="20"/>
          <w:lang w:eastAsia="zh-TW"/>
        </w:rPr>
      </w:pPr>
    </w:p>
    <w:p w14:paraId="243A50C1" w14:textId="3341BEC0" w:rsidR="00AC29AF" w:rsidRDefault="007A02F4" w:rsidP="0037324B">
      <w:pPr>
        <w:spacing w:after="0"/>
        <w:rPr>
          <w:rFonts w:ascii="Times New Roman" w:hAnsi="Times New Roman" w:cs="Times New Roman"/>
          <w:sz w:val="20"/>
          <w:szCs w:val="20"/>
          <w:lang w:eastAsia="zh-TW"/>
        </w:rPr>
      </w:pPr>
      <w:r>
        <w:rPr>
          <w:rFonts w:ascii="Times New Roman" w:eastAsia="PMingLiU" w:hAnsi="Times New Roman" w:cs="Times New Roman" w:hint="eastAsia"/>
          <w:sz w:val="20"/>
          <w:szCs w:val="20"/>
          <w:lang w:eastAsia="zh-TW"/>
        </w:rPr>
        <w:t>註</w:t>
      </w:r>
      <w:r w:rsidR="008343ED" w:rsidRPr="008343ED">
        <w:rPr>
          <w:rFonts w:ascii="Times New Roman" w:eastAsia="PMingLiU" w:hAnsi="Times New Roman" w:cs="Times New Roman"/>
          <w:sz w:val="20"/>
          <w:szCs w:val="20"/>
          <w:lang w:eastAsia="zh-TW"/>
        </w:rPr>
        <w:t>:</w:t>
      </w:r>
      <w:r w:rsidR="006C43FE" w:rsidRPr="00B1254F">
        <w:rPr>
          <w:rFonts w:ascii="Times New Roman" w:hAnsi="Times New Roman" w:cs="Times New Roman"/>
          <w:sz w:val="20"/>
          <w:szCs w:val="20"/>
          <w:lang w:eastAsia="zh-TW"/>
        </w:rPr>
        <w:t xml:space="preserve"> </w:t>
      </w:r>
    </w:p>
    <w:p w14:paraId="079CAEC3" w14:textId="77777777" w:rsidR="0037324B" w:rsidRDefault="0037324B" w:rsidP="0037324B">
      <w:pPr>
        <w:spacing w:after="0"/>
        <w:rPr>
          <w:rFonts w:ascii="Times New Roman" w:hAnsi="Times New Roman" w:cs="Times New Roman"/>
          <w:sz w:val="20"/>
          <w:szCs w:val="20"/>
          <w:lang w:eastAsia="zh-TW"/>
        </w:rPr>
      </w:pPr>
    </w:p>
    <w:p w14:paraId="1B24A4D2" w14:textId="4CD78553"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1</w:t>
      </w:r>
      <w:r w:rsidRPr="008343ED">
        <w:rPr>
          <w:rFonts w:ascii="Times New Roman" w:eastAsia="PMingLiU" w:hAnsi="Times New Roman" w:cs="Times New Roman" w:hint="eastAsia"/>
          <w:i/>
          <w:iCs/>
          <w:sz w:val="20"/>
          <w:szCs w:val="20"/>
          <w:lang w:eastAsia="zh-TW"/>
        </w:rPr>
        <w:t>自</w:t>
      </w:r>
      <w:r w:rsidRPr="008343ED">
        <w:rPr>
          <w:rFonts w:ascii="Times New Roman" w:eastAsia="PMingLiU" w:hAnsi="Times New Roman" w:cs="Times New Roman"/>
          <w:i/>
          <w:iCs/>
          <w:sz w:val="20"/>
          <w:szCs w:val="20"/>
          <w:lang w:eastAsia="zh-TW"/>
        </w:rPr>
        <w:t>2023</w:t>
      </w:r>
      <w:r w:rsidRPr="008343ED">
        <w:rPr>
          <w:rFonts w:ascii="Times New Roman" w:eastAsia="PMingLiU" w:hAnsi="Times New Roman" w:cs="Times New Roman" w:hint="eastAsia"/>
          <w:i/>
          <w:iCs/>
          <w:sz w:val="20"/>
          <w:szCs w:val="20"/>
          <w:lang w:eastAsia="zh-TW"/>
        </w:rPr>
        <w:t>年</w:t>
      </w:r>
      <w:r w:rsidRPr="008343ED">
        <w:rPr>
          <w:rFonts w:ascii="Times New Roman" w:eastAsia="PMingLiU" w:hAnsi="Times New Roman" w:cs="Times New Roman"/>
          <w:i/>
          <w:iCs/>
          <w:sz w:val="20"/>
          <w:szCs w:val="20"/>
          <w:lang w:eastAsia="zh-TW"/>
        </w:rPr>
        <w:t>12</w:t>
      </w:r>
      <w:r w:rsidRPr="008343ED">
        <w:rPr>
          <w:rFonts w:ascii="Times New Roman" w:eastAsia="PMingLiU" w:hAnsi="Times New Roman" w:cs="Times New Roman" w:hint="eastAsia"/>
          <w:i/>
          <w:iCs/>
          <w:sz w:val="20"/>
          <w:szCs w:val="20"/>
          <w:lang w:eastAsia="zh-TW"/>
        </w:rPr>
        <w:t>月</w:t>
      </w:r>
      <w:r w:rsidRPr="008343ED">
        <w:rPr>
          <w:rFonts w:ascii="Times New Roman" w:eastAsia="PMingLiU" w:hAnsi="Times New Roman" w:cs="Times New Roman"/>
          <w:i/>
          <w:iCs/>
          <w:sz w:val="20"/>
          <w:szCs w:val="20"/>
          <w:lang w:eastAsia="zh-TW"/>
        </w:rPr>
        <w:t>31</w:t>
      </w:r>
      <w:r w:rsidRPr="008343ED">
        <w:rPr>
          <w:rFonts w:ascii="Times New Roman" w:eastAsia="PMingLiU" w:hAnsi="Times New Roman" w:cs="Times New Roman" w:hint="eastAsia"/>
          <w:i/>
          <w:iCs/>
          <w:sz w:val="20"/>
          <w:szCs w:val="20"/>
          <w:lang w:eastAsia="zh-TW"/>
        </w:rPr>
        <w:t>日起生效。</w:t>
      </w:r>
    </w:p>
    <w:p w14:paraId="67D3D2F2" w14:textId="77777777" w:rsidR="0037324B" w:rsidRPr="00426D96" w:rsidRDefault="0037324B" w:rsidP="0037324B">
      <w:pPr>
        <w:spacing w:after="0"/>
        <w:jc w:val="both"/>
        <w:rPr>
          <w:rFonts w:ascii="Times New Roman" w:hAnsi="Times New Roman" w:cs="Times New Roman"/>
          <w:i/>
          <w:iCs/>
          <w:sz w:val="20"/>
          <w:szCs w:val="20"/>
          <w:lang w:eastAsia="zh-TW"/>
        </w:rPr>
      </w:pPr>
    </w:p>
    <w:p w14:paraId="445072C5" w14:textId="1DBA330B" w:rsidR="0037324B" w:rsidRPr="002174FA"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2</w:t>
      </w:r>
      <w:r w:rsidRPr="008343ED">
        <w:rPr>
          <w:rFonts w:eastAsia="PMingLiU" w:hint="eastAsia"/>
          <w:i/>
          <w:iCs/>
          <w:sz w:val="20"/>
          <w:szCs w:val="20"/>
          <w:lang w:eastAsia="zh-TW"/>
        </w:rPr>
        <w:t>企業通訊包括本公司發佈或將</w:t>
      </w:r>
      <w:r w:rsidRPr="002174FA">
        <w:rPr>
          <w:rFonts w:ascii="Times New Roman" w:eastAsia="PMingLiU" w:hAnsi="Times New Roman" w:cs="Times New Roman"/>
          <w:i/>
          <w:iCs/>
          <w:sz w:val="20"/>
          <w:szCs w:val="20"/>
          <w:lang w:eastAsia="zh-TW"/>
        </w:rPr>
        <w:t>予發佈以供其任何證券持有人或投資大眾參照或採取行動的任何</w:t>
      </w:r>
      <w:r w:rsidR="00C605EB" w:rsidRPr="002174FA">
        <w:rPr>
          <w:rFonts w:ascii="Times New Roman" w:eastAsia="PMingLiU" w:hAnsi="Times New Roman" w:cs="Times New Roman"/>
          <w:i/>
          <w:iCs/>
          <w:sz w:val="20"/>
          <w:szCs w:val="20"/>
          <w:lang w:eastAsia="zh-TW"/>
        </w:rPr>
        <w:t>文件</w:t>
      </w:r>
      <w:r w:rsidRPr="002174FA">
        <w:rPr>
          <w:rFonts w:ascii="Times New Roman" w:eastAsia="PMingLiU" w:hAnsi="Times New Roman" w:cs="Times New Roman"/>
          <w:i/>
          <w:iCs/>
          <w:sz w:val="20"/>
          <w:szCs w:val="20"/>
          <w:lang w:eastAsia="zh-TW"/>
        </w:rPr>
        <w:t>，其中包括但不限於</w:t>
      </w:r>
      <w:r w:rsidRPr="002174FA">
        <w:rPr>
          <w:rFonts w:ascii="Times New Roman" w:eastAsia="PMingLiU" w:hAnsi="Times New Roman" w:cs="Times New Roman"/>
          <w:i/>
          <w:iCs/>
          <w:sz w:val="20"/>
          <w:szCs w:val="20"/>
          <w:lang w:eastAsia="zh-TW"/>
        </w:rPr>
        <w:t xml:space="preserve"> (a) </w:t>
      </w:r>
      <w:r w:rsidRPr="002174FA">
        <w:rPr>
          <w:rFonts w:ascii="Times New Roman" w:eastAsia="PMingLiU" w:hAnsi="Times New Roman" w:cs="Times New Roman"/>
          <w:i/>
          <w:iCs/>
          <w:sz w:val="20"/>
          <w:szCs w:val="20"/>
          <w:lang w:eastAsia="zh-TW"/>
        </w:rPr>
        <w:t>董事會報告，公司年度帳目連同核數師報告以及（如適用）財務摘要報告；</w:t>
      </w:r>
      <w:r w:rsidRPr="002174FA">
        <w:rPr>
          <w:rFonts w:ascii="Times New Roman" w:eastAsia="PMingLiU" w:hAnsi="Times New Roman" w:cs="Times New Roman"/>
          <w:i/>
          <w:iCs/>
          <w:sz w:val="20"/>
          <w:szCs w:val="20"/>
          <w:lang w:eastAsia="zh-TW"/>
        </w:rPr>
        <w:t xml:space="preserve"> (b) </w:t>
      </w:r>
      <w:r w:rsidRPr="002174FA">
        <w:rPr>
          <w:rFonts w:ascii="Times New Roman" w:eastAsia="PMingLiU" w:hAnsi="Times New Roman" w:cs="Times New Roman"/>
          <w:i/>
          <w:iCs/>
          <w:sz w:val="20"/>
          <w:szCs w:val="20"/>
          <w:lang w:eastAsia="zh-TW"/>
        </w:rPr>
        <w:t>中期報告及（如適用）中期摘要報告；</w:t>
      </w:r>
      <w:r w:rsidRPr="002174FA">
        <w:rPr>
          <w:rFonts w:ascii="Times New Roman" w:eastAsia="PMingLiU" w:hAnsi="Times New Roman" w:cs="Times New Roman"/>
          <w:i/>
          <w:iCs/>
          <w:sz w:val="20"/>
          <w:szCs w:val="20"/>
          <w:lang w:eastAsia="zh-TW"/>
        </w:rPr>
        <w:t xml:space="preserve"> (c) </w:t>
      </w:r>
      <w:r w:rsidRPr="002174FA">
        <w:rPr>
          <w:rFonts w:ascii="Times New Roman" w:eastAsia="PMingLiU" w:hAnsi="Times New Roman" w:cs="Times New Roman"/>
          <w:i/>
          <w:iCs/>
          <w:sz w:val="20"/>
          <w:szCs w:val="20"/>
          <w:lang w:eastAsia="zh-TW"/>
        </w:rPr>
        <w:t>季度報告（如有）；</w:t>
      </w:r>
      <w:r w:rsidRPr="002174FA">
        <w:rPr>
          <w:rFonts w:ascii="Times New Roman" w:eastAsia="PMingLiU" w:hAnsi="Times New Roman" w:cs="Times New Roman"/>
          <w:i/>
          <w:iCs/>
          <w:sz w:val="20"/>
          <w:szCs w:val="20"/>
          <w:lang w:eastAsia="zh-TW"/>
        </w:rPr>
        <w:t xml:space="preserve"> (d) </w:t>
      </w:r>
      <w:r w:rsidRPr="002174FA">
        <w:rPr>
          <w:rFonts w:ascii="Times New Roman" w:eastAsia="PMingLiU" w:hAnsi="Times New Roman" w:cs="Times New Roman"/>
          <w:i/>
          <w:iCs/>
          <w:sz w:val="20"/>
          <w:szCs w:val="20"/>
          <w:lang w:eastAsia="zh-TW"/>
        </w:rPr>
        <w:t>會議通告；</w:t>
      </w:r>
      <w:r w:rsidRPr="002174FA">
        <w:rPr>
          <w:rFonts w:ascii="Times New Roman" w:eastAsia="PMingLiU" w:hAnsi="Times New Roman" w:cs="Times New Roman"/>
          <w:i/>
          <w:iCs/>
          <w:sz w:val="20"/>
          <w:szCs w:val="20"/>
          <w:lang w:eastAsia="zh-TW"/>
        </w:rPr>
        <w:t xml:space="preserve"> (e) </w:t>
      </w:r>
      <w:r w:rsidRPr="002174FA">
        <w:rPr>
          <w:rFonts w:ascii="Times New Roman" w:eastAsia="PMingLiU" w:hAnsi="Times New Roman" w:cs="Times New Roman"/>
          <w:i/>
          <w:iCs/>
          <w:sz w:val="20"/>
          <w:szCs w:val="20"/>
          <w:lang w:eastAsia="zh-TW"/>
        </w:rPr>
        <w:t>上市</w:t>
      </w:r>
      <w:r w:rsidR="00894C5D" w:rsidRPr="002174FA">
        <w:rPr>
          <w:rFonts w:ascii="Times New Roman" w:eastAsia="PMingLiU" w:hAnsi="Times New Roman" w:cs="Times New Roman"/>
          <w:i/>
          <w:iCs/>
          <w:sz w:val="20"/>
          <w:szCs w:val="20"/>
          <w:lang w:eastAsia="zh-TW"/>
        </w:rPr>
        <w:t>文</w:t>
      </w:r>
      <w:r w:rsidR="00113D1B" w:rsidRPr="002174FA">
        <w:rPr>
          <w:rFonts w:ascii="Times New Roman" w:eastAsia="PMingLiU" w:hAnsi="Times New Roman" w:cs="Times New Roman"/>
          <w:i/>
          <w:iCs/>
          <w:sz w:val="20"/>
          <w:szCs w:val="20"/>
          <w:lang w:eastAsia="zh-TW"/>
        </w:rPr>
        <w:t>件</w:t>
      </w:r>
      <w:r w:rsidRPr="002174FA">
        <w:rPr>
          <w:rFonts w:ascii="Times New Roman" w:eastAsia="PMingLiU" w:hAnsi="Times New Roman" w:cs="Times New Roman"/>
          <w:i/>
          <w:iCs/>
          <w:sz w:val="20"/>
          <w:szCs w:val="20"/>
          <w:lang w:eastAsia="zh-TW"/>
        </w:rPr>
        <w:t>；</w:t>
      </w:r>
      <w:r w:rsidRPr="002174FA">
        <w:rPr>
          <w:rFonts w:ascii="Times New Roman" w:eastAsia="PMingLiU" w:hAnsi="Times New Roman" w:cs="Times New Roman"/>
          <w:i/>
          <w:iCs/>
          <w:sz w:val="20"/>
          <w:szCs w:val="20"/>
          <w:lang w:eastAsia="zh-TW"/>
        </w:rPr>
        <w:t xml:space="preserve"> (f) </w:t>
      </w:r>
      <w:r w:rsidRPr="002174FA">
        <w:rPr>
          <w:rFonts w:ascii="Times New Roman" w:eastAsia="PMingLiU" w:hAnsi="Times New Roman" w:cs="Times New Roman"/>
          <w:i/>
          <w:iCs/>
          <w:sz w:val="20"/>
          <w:szCs w:val="20"/>
          <w:lang w:eastAsia="zh-TW"/>
        </w:rPr>
        <w:t>通函；</w:t>
      </w:r>
      <w:r w:rsidRPr="002174FA">
        <w:rPr>
          <w:rFonts w:ascii="Times New Roman" w:eastAsia="PMingLiU" w:hAnsi="Times New Roman" w:cs="Times New Roman"/>
          <w:i/>
          <w:iCs/>
          <w:sz w:val="20"/>
          <w:szCs w:val="20"/>
          <w:lang w:eastAsia="zh-TW"/>
        </w:rPr>
        <w:t xml:space="preserve"> (g) </w:t>
      </w:r>
      <w:r w:rsidRPr="002174FA">
        <w:rPr>
          <w:rFonts w:ascii="Times New Roman" w:eastAsia="PMingLiU" w:hAnsi="Times New Roman" w:cs="Times New Roman"/>
          <w:i/>
          <w:iCs/>
          <w:sz w:val="20"/>
          <w:szCs w:val="20"/>
          <w:lang w:eastAsia="zh-TW"/>
        </w:rPr>
        <w:t>代表委任表格。</w:t>
      </w:r>
    </w:p>
    <w:p w14:paraId="5D4FB5C6" w14:textId="77777777" w:rsidR="0037324B" w:rsidRPr="00426D96" w:rsidRDefault="0037324B" w:rsidP="0037324B">
      <w:pPr>
        <w:spacing w:after="0"/>
        <w:jc w:val="both"/>
        <w:rPr>
          <w:rFonts w:ascii="Times New Roman" w:hAnsi="Times New Roman" w:cs="Times New Roman"/>
          <w:i/>
          <w:iCs/>
          <w:sz w:val="20"/>
          <w:szCs w:val="20"/>
          <w:lang w:eastAsia="zh-TW"/>
        </w:rPr>
      </w:pPr>
    </w:p>
    <w:p w14:paraId="55FD4E56" w14:textId="56C1A2EE"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3</w:t>
      </w:r>
      <w:r w:rsidRPr="008343ED">
        <w:rPr>
          <w:rFonts w:ascii="Times New Roman" w:eastAsia="PMingLiU" w:hAnsi="Times New Roman" w:cs="Times New Roman" w:hint="eastAsia"/>
          <w:i/>
          <w:iCs/>
          <w:sz w:val="20"/>
          <w:szCs w:val="20"/>
          <w:lang w:eastAsia="zh-TW"/>
        </w:rPr>
        <w:t>本公司證券</w:t>
      </w:r>
      <w:r w:rsidR="00122478" w:rsidRPr="00D96B79">
        <w:rPr>
          <w:rFonts w:eastAsia="PMingLiU" w:hint="eastAsia"/>
          <w:i/>
          <w:iCs/>
          <w:sz w:val="20"/>
          <w:szCs w:val="20"/>
          <w:lang w:eastAsia="zh-TW"/>
        </w:rPr>
        <w:t>/</w:t>
      </w:r>
      <w:r w:rsidR="00122478" w:rsidRPr="00122478">
        <w:rPr>
          <w:rFonts w:ascii="Times New Roman" w:eastAsia="PMingLiU" w:hAnsi="Times New Roman" w:cs="Times New Roman" w:hint="eastAsia"/>
          <w:i/>
          <w:iCs/>
          <w:sz w:val="20"/>
          <w:szCs w:val="20"/>
          <w:lang w:eastAsia="zh-TW"/>
        </w:rPr>
        <w:t>權證</w:t>
      </w:r>
      <w:r w:rsidRPr="008343ED">
        <w:rPr>
          <w:rFonts w:ascii="Times New Roman" w:eastAsia="PMingLiU" w:hAnsi="Times New Roman" w:cs="Times New Roman" w:hint="eastAsia"/>
          <w:i/>
          <w:iCs/>
          <w:sz w:val="20"/>
          <w:szCs w:val="20"/>
          <w:lang w:eastAsia="zh-TW"/>
        </w:rPr>
        <w:t>持有人。</w:t>
      </w:r>
    </w:p>
    <w:p w14:paraId="71B3182C" w14:textId="77777777" w:rsidR="0037324B" w:rsidRPr="00426D96" w:rsidRDefault="0037324B" w:rsidP="0037324B">
      <w:pPr>
        <w:spacing w:after="0"/>
        <w:jc w:val="both"/>
        <w:rPr>
          <w:rFonts w:ascii="Times New Roman" w:hAnsi="Times New Roman" w:cs="Times New Roman"/>
          <w:i/>
          <w:iCs/>
          <w:sz w:val="20"/>
          <w:szCs w:val="20"/>
          <w:lang w:eastAsia="zh-TW"/>
        </w:rPr>
      </w:pPr>
    </w:p>
    <w:p w14:paraId="7EB35581" w14:textId="0A8AAF32" w:rsidR="0037324B" w:rsidRPr="00426D96"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4</w:t>
      </w:r>
      <w:r w:rsidRPr="008343ED">
        <w:rPr>
          <w:rFonts w:eastAsia="PMingLiU" w:hint="eastAsia"/>
          <w:i/>
          <w:iCs/>
          <w:sz w:val="20"/>
          <w:szCs w:val="20"/>
          <w:lang w:eastAsia="zh-TW"/>
        </w:rPr>
        <w:t>可供採取行動的企業通訊是指任何涉及要求股東</w:t>
      </w:r>
      <w:r w:rsidR="00D96B79" w:rsidRPr="00D96B79">
        <w:rPr>
          <w:rFonts w:eastAsia="PMingLiU" w:hint="eastAsia"/>
          <w:i/>
          <w:iCs/>
          <w:sz w:val="20"/>
          <w:szCs w:val="20"/>
          <w:lang w:eastAsia="zh-TW"/>
        </w:rPr>
        <w:t>/</w:t>
      </w:r>
      <w:r w:rsidR="00D96B79" w:rsidRPr="00D96B79">
        <w:rPr>
          <w:rFonts w:eastAsia="PMingLiU" w:hint="eastAsia"/>
          <w:i/>
          <w:iCs/>
          <w:sz w:val="20"/>
          <w:szCs w:val="20"/>
          <w:lang w:eastAsia="zh-TW"/>
        </w:rPr>
        <w:t>權證持有人</w:t>
      </w:r>
      <w:r w:rsidRPr="008343ED">
        <w:rPr>
          <w:rFonts w:eastAsia="PMingLiU" w:hint="eastAsia"/>
          <w:i/>
          <w:iCs/>
          <w:sz w:val="20"/>
          <w:szCs w:val="20"/>
          <w:lang w:eastAsia="zh-TW"/>
        </w:rPr>
        <w:t>指示其擬如何行使其有關股東</w:t>
      </w:r>
      <w:r w:rsidR="00D96B79" w:rsidRPr="00D96B79">
        <w:rPr>
          <w:rFonts w:eastAsia="PMingLiU" w:hint="eastAsia"/>
          <w:i/>
          <w:iCs/>
          <w:sz w:val="20"/>
          <w:szCs w:val="20"/>
          <w:lang w:eastAsia="zh-TW"/>
        </w:rPr>
        <w:t>/</w:t>
      </w:r>
      <w:r w:rsidR="00D96B79" w:rsidRPr="00D96B79">
        <w:rPr>
          <w:rFonts w:eastAsia="PMingLiU" w:hint="eastAsia"/>
          <w:i/>
          <w:iCs/>
          <w:sz w:val="20"/>
          <w:szCs w:val="20"/>
          <w:lang w:eastAsia="zh-TW"/>
        </w:rPr>
        <w:t>權證持有人</w:t>
      </w:r>
      <w:r w:rsidRPr="008343ED">
        <w:rPr>
          <w:rFonts w:eastAsia="PMingLiU" w:hint="eastAsia"/>
          <w:i/>
          <w:iCs/>
          <w:sz w:val="20"/>
          <w:szCs w:val="20"/>
          <w:lang w:eastAsia="zh-TW"/>
        </w:rPr>
        <w:t>權利的企業通訊。</w:t>
      </w:r>
    </w:p>
    <w:p w14:paraId="40E42A14" w14:textId="77777777" w:rsidR="0037324B" w:rsidRDefault="0037324B" w:rsidP="0037324B">
      <w:pPr>
        <w:spacing w:after="0"/>
        <w:jc w:val="both"/>
        <w:rPr>
          <w:rFonts w:ascii="Times New Roman" w:hAnsi="Times New Roman" w:cs="Times New Roman"/>
          <w:i/>
          <w:iCs/>
          <w:sz w:val="20"/>
          <w:szCs w:val="20"/>
          <w:lang w:eastAsia="zh-TW"/>
        </w:rPr>
      </w:pPr>
    </w:p>
    <w:p w14:paraId="0C2F109E" w14:textId="20B6FE4E" w:rsidR="0037324B" w:rsidRDefault="008343ED" w:rsidP="0037324B">
      <w:pPr>
        <w:spacing w:after="0"/>
        <w:jc w:val="both"/>
        <w:rPr>
          <w:rFonts w:ascii="Times New Roman"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5</w:t>
      </w:r>
      <w:r w:rsidRPr="008343ED">
        <w:rPr>
          <w:rFonts w:ascii="Times New Roman" w:eastAsia="PMingLiU" w:hAnsi="Times New Roman" w:cs="Times New Roman" w:hint="eastAsia"/>
          <w:i/>
          <w:iCs/>
          <w:sz w:val="20"/>
          <w:szCs w:val="20"/>
          <w:lang w:eastAsia="zh-TW"/>
        </w:rPr>
        <w:t>股東</w:t>
      </w:r>
      <w:r w:rsidR="00122478" w:rsidRPr="00D96B79">
        <w:rPr>
          <w:rFonts w:eastAsia="PMingLiU" w:hint="eastAsia"/>
          <w:i/>
          <w:iCs/>
          <w:sz w:val="20"/>
          <w:szCs w:val="20"/>
          <w:lang w:eastAsia="zh-TW"/>
        </w:rPr>
        <w:t>/</w:t>
      </w:r>
      <w:r w:rsidR="00122478" w:rsidRPr="00D96B79">
        <w:rPr>
          <w:rFonts w:eastAsia="PMingLiU" w:hint="eastAsia"/>
          <w:i/>
          <w:iCs/>
          <w:sz w:val="20"/>
          <w:szCs w:val="20"/>
          <w:lang w:eastAsia="zh-TW"/>
        </w:rPr>
        <w:t>權證持有人</w:t>
      </w:r>
      <w:r w:rsidRPr="008343ED">
        <w:rPr>
          <w:rFonts w:ascii="Times New Roman" w:eastAsia="PMingLiU" w:hAnsi="Times New Roman" w:cs="Times New Roman" w:hint="eastAsia"/>
          <w:i/>
          <w:iCs/>
          <w:sz w:val="20"/>
          <w:szCs w:val="20"/>
          <w:lang w:eastAsia="zh-TW"/>
        </w:rPr>
        <w:t>有責任提供有效的電子郵箱</w:t>
      </w:r>
      <w:r w:rsidR="00C605EB">
        <w:rPr>
          <w:rFonts w:ascii="Times New Roman" w:eastAsia="PMingLiU" w:hAnsi="Times New Roman" w:cs="Times New Roman" w:hint="eastAsia"/>
          <w:i/>
          <w:iCs/>
          <w:sz w:val="20"/>
          <w:szCs w:val="20"/>
          <w:lang w:eastAsia="zh-TW"/>
        </w:rPr>
        <w:t>地</w:t>
      </w:r>
      <w:r w:rsidRPr="008343ED">
        <w:rPr>
          <w:rFonts w:ascii="Times New Roman" w:eastAsia="PMingLiU" w:hAnsi="Times New Roman" w:cs="Times New Roman" w:hint="eastAsia"/>
          <w:i/>
          <w:iCs/>
          <w:sz w:val="20"/>
          <w:szCs w:val="20"/>
          <w:lang w:eastAsia="zh-TW"/>
        </w:rPr>
        <w:t>址。如果本公司向股東</w:t>
      </w:r>
      <w:r w:rsidR="00122478" w:rsidRPr="00D96B79">
        <w:rPr>
          <w:rFonts w:eastAsia="PMingLiU" w:hint="eastAsia"/>
          <w:i/>
          <w:iCs/>
          <w:sz w:val="20"/>
          <w:szCs w:val="20"/>
          <w:lang w:eastAsia="zh-TW"/>
        </w:rPr>
        <w:t>/</w:t>
      </w:r>
      <w:r w:rsidR="00122478" w:rsidRPr="00D96B79">
        <w:rPr>
          <w:rFonts w:eastAsia="PMingLiU" w:hint="eastAsia"/>
          <w:i/>
          <w:iCs/>
          <w:sz w:val="20"/>
          <w:szCs w:val="20"/>
          <w:lang w:eastAsia="zh-TW"/>
        </w:rPr>
        <w:t>權證持有人</w:t>
      </w:r>
      <w:r w:rsidRPr="008343ED">
        <w:rPr>
          <w:rFonts w:ascii="Times New Roman" w:eastAsia="PMingLiU" w:hAnsi="Times New Roman" w:cs="Times New Roman" w:hint="eastAsia"/>
          <w:i/>
          <w:iCs/>
          <w:sz w:val="20"/>
          <w:szCs w:val="20"/>
          <w:lang w:eastAsia="zh-TW"/>
        </w:rPr>
        <w:t>提供的電子郵箱</w:t>
      </w:r>
      <w:r w:rsidR="00C605EB">
        <w:rPr>
          <w:rFonts w:ascii="Times New Roman" w:eastAsia="PMingLiU" w:hAnsi="Times New Roman" w:cs="Times New Roman" w:hint="eastAsia"/>
          <w:i/>
          <w:iCs/>
          <w:sz w:val="20"/>
          <w:szCs w:val="20"/>
          <w:lang w:eastAsia="zh-TW"/>
        </w:rPr>
        <w:t>地</w:t>
      </w:r>
      <w:r w:rsidRPr="008343ED">
        <w:rPr>
          <w:rFonts w:ascii="Times New Roman" w:eastAsia="PMingLiU" w:hAnsi="Times New Roman" w:cs="Times New Roman" w:hint="eastAsia"/>
          <w:i/>
          <w:iCs/>
          <w:sz w:val="20"/>
          <w:szCs w:val="20"/>
          <w:lang w:eastAsia="zh-TW"/>
        </w:rPr>
        <w:t>址發送可供採取行動的企業通訊而未收到任何</w:t>
      </w:r>
      <w:r w:rsidR="009310B3">
        <w:rPr>
          <w:rFonts w:ascii="Times New Roman" w:eastAsia="PMingLiU" w:hAnsi="Times New Roman" w:cs="Times New Roman" w:hint="eastAsia"/>
          <w:i/>
          <w:iCs/>
          <w:sz w:val="20"/>
          <w:szCs w:val="20"/>
          <w:lang w:eastAsia="zh-TW"/>
        </w:rPr>
        <w:t>「</w:t>
      </w:r>
      <w:r w:rsidRPr="008343ED">
        <w:rPr>
          <w:rFonts w:ascii="Times New Roman" w:eastAsia="PMingLiU" w:hAnsi="Times New Roman" w:cs="Times New Roman" w:hint="eastAsia"/>
          <w:i/>
          <w:iCs/>
          <w:sz w:val="20"/>
          <w:szCs w:val="20"/>
          <w:lang w:eastAsia="zh-TW"/>
        </w:rPr>
        <w:t>未送達</w:t>
      </w:r>
      <w:r w:rsidR="00C605EB">
        <w:rPr>
          <w:rFonts w:ascii="Times New Roman" w:eastAsia="PMingLiU" w:hAnsi="Times New Roman" w:cs="Times New Roman" w:hint="eastAsia"/>
          <w:i/>
          <w:iCs/>
          <w:sz w:val="20"/>
          <w:szCs w:val="20"/>
          <w:lang w:eastAsia="zh-TW"/>
        </w:rPr>
        <w:t>信息</w:t>
      </w:r>
      <w:r w:rsidR="009310B3">
        <w:rPr>
          <w:rFonts w:ascii="Times New Roman" w:eastAsia="PMingLiU" w:hAnsi="Times New Roman" w:cs="Times New Roman" w:hint="eastAsia"/>
          <w:i/>
          <w:iCs/>
          <w:sz w:val="20"/>
          <w:szCs w:val="20"/>
          <w:lang w:eastAsia="zh-TW"/>
        </w:rPr>
        <w:t>」</w:t>
      </w:r>
      <w:r w:rsidRPr="008343ED">
        <w:rPr>
          <w:rFonts w:ascii="Times New Roman" w:eastAsia="PMingLiU" w:hAnsi="Times New Roman" w:cs="Times New Roman" w:hint="eastAsia"/>
          <w:i/>
          <w:iCs/>
          <w:sz w:val="20"/>
          <w:szCs w:val="20"/>
          <w:lang w:eastAsia="zh-TW"/>
        </w:rPr>
        <w:t>，則本公司將被視為已遵守上市規則。</w:t>
      </w:r>
    </w:p>
    <w:p w14:paraId="049D3E97" w14:textId="77777777" w:rsidR="0037324B" w:rsidRDefault="0037324B" w:rsidP="0037324B">
      <w:pPr>
        <w:spacing w:after="0"/>
        <w:jc w:val="both"/>
        <w:rPr>
          <w:rFonts w:ascii="Times New Roman" w:hAnsi="Times New Roman" w:cs="Times New Roman"/>
          <w:i/>
          <w:iCs/>
          <w:sz w:val="20"/>
          <w:szCs w:val="20"/>
          <w:lang w:eastAsia="zh-TW"/>
        </w:rPr>
      </w:pPr>
    </w:p>
    <w:p w14:paraId="1F76DB62" w14:textId="3A14DE6A" w:rsidR="0037324B" w:rsidRDefault="008343ED" w:rsidP="0037324B">
      <w:pPr>
        <w:spacing w:after="0"/>
        <w:jc w:val="both"/>
        <w:rPr>
          <w:rFonts w:ascii="Times New Roman" w:eastAsia="PMingLiU" w:hAnsi="Times New Roman" w:cs="Times New Roman"/>
          <w:i/>
          <w:iCs/>
          <w:sz w:val="20"/>
          <w:szCs w:val="20"/>
          <w:lang w:eastAsia="zh-TW"/>
        </w:rPr>
      </w:pPr>
      <w:r w:rsidRPr="008343ED">
        <w:rPr>
          <w:rFonts w:ascii="Times New Roman" w:eastAsia="PMingLiU" w:hAnsi="Times New Roman" w:cs="Times New Roman"/>
          <w:i/>
          <w:iCs/>
          <w:sz w:val="20"/>
          <w:szCs w:val="20"/>
          <w:vertAlign w:val="superscript"/>
          <w:lang w:eastAsia="zh-TW"/>
        </w:rPr>
        <w:t>6</w:t>
      </w:r>
      <w:r w:rsidRPr="008343ED">
        <w:rPr>
          <w:rFonts w:ascii="Times New Roman" w:eastAsia="PMingLiU" w:hAnsi="Times New Roman" w:cs="Times New Roman" w:hint="eastAsia"/>
          <w:i/>
          <w:iCs/>
          <w:sz w:val="20"/>
          <w:szCs w:val="20"/>
          <w:lang w:eastAsia="zh-TW"/>
        </w:rPr>
        <w:t>在本公司網站上發佈的中英文版本之企業通訊電子版。</w:t>
      </w:r>
    </w:p>
    <w:p w14:paraId="4DA569B0" w14:textId="77777777" w:rsidR="00A31AEC" w:rsidRDefault="00A31AEC" w:rsidP="0037324B">
      <w:pPr>
        <w:spacing w:after="0"/>
        <w:jc w:val="both"/>
        <w:rPr>
          <w:rFonts w:ascii="Times New Roman" w:hAnsi="Times New Roman" w:cs="Times New Roman"/>
          <w:i/>
          <w:iCs/>
          <w:sz w:val="20"/>
          <w:szCs w:val="20"/>
          <w:lang w:eastAsia="zh-TW"/>
        </w:rPr>
      </w:pPr>
    </w:p>
    <w:p w14:paraId="727A5F73" w14:textId="77777777" w:rsidR="00A31AEC" w:rsidRDefault="00A31AEC" w:rsidP="00A31AEC">
      <w:pPr>
        <w:spacing w:after="0"/>
        <w:jc w:val="both"/>
        <w:rPr>
          <w:rFonts w:ascii="Times New Roman" w:hAnsi="Times New Roman" w:cs="Times New Roman"/>
          <w:i/>
          <w:iCs/>
          <w:sz w:val="20"/>
          <w:szCs w:val="20"/>
          <w:lang w:eastAsia="zh-TW"/>
        </w:rPr>
      </w:pPr>
      <w:r w:rsidRPr="005A7C03">
        <w:rPr>
          <w:rFonts w:ascii="Times New Roman" w:eastAsia="PMingLiU" w:hAnsi="Times New Roman" w:cs="Times New Roman"/>
          <w:i/>
          <w:iCs/>
          <w:sz w:val="20"/>
          <w:szCs w:val="20"/>
          <w:vertAlign w:val="superscript"/>
          <w:lang w:eastAsia="zh-TW"/>
        </w:rPr>
        <w:t>7</w:t>
      </w:r>
      <w:r w:rsidRPr="005A7C03">
        <w:rPr>
          <w:rFonts w:ascii="Times New Roman" w:eastAsia="PMingLiU" w:hAnsi="Times New Roman" w:cs="Times New Roman" w:hint="eastAsia"/>
          <w:i/>
          <w:iCs/>
          <w:sz w:val="20"/>
          <w:szCs w:val="20"/>
          <w:lang w:eastAsia="zh-TW"/>
        </w:rPr>
        <w:t>非登記持有人指</w:t>
      </w:r>
      <w:r w:rsidRPr="005A7C03">
        <w:rPr>
          <w:rFonts w:ascii="Times New Roman" w:eastAsia="PMingLiU" w:hAnsi="Times New Roman" w:cs="Times New Roman" w:hint="eastAsia"/>
          <w:i/>
          <w:iCs/>
          <w:sz w:val="20"/>
          <w:szCs w:val="20"/>
          <w:lang w:eastAsia="zh-TW"/>
        </w:rPr>
        <w:t xml:space="preserve"> (</w:t>
      </w:r>
      <w:r w:rsidRPr="005A7C03">
        <w:rPr>
          <w:rFonts w:ascii="Times New Roman" w:eastAsia="PMingLiU" w:hAnsi="Times New Roman" w:cs="Times New Roman"/>
          <w:i/>
          <w:iCs/>
          <w:sz w:val="20"/>
          <w:szCs w:val="20"/>
          <w:lang w:eastAsia="zh-TW"/>
        </w:rPr>
        <w:t>i)</w:t>
      </w:r>
      <w:r w:rsidRPr="005A7C03">
        <w:rPr>
          <w:rFonts w:hint="eastAsia"/>
          <w:lang w:eastAsia="zh-TW"/>
        </w:rPr>
        <w:t xml:space="preserve"> </w:t>
      </w:r>
      <w:r w:rsidRPr="005A7C03">
        <w:rPr>
          <w:rFonts w:ascii="Times New Roman" w:eastAsia="PMingLiU" w:hAnsi="Times New Roman" w:cs="Times New Roman" w:hint="eastAsia"/>
          <w:i/>
          <w:iCs/>
          <w:sz w:val="20"/>
          <w:szCs w:val="20"/>
          <w:lang w:eastAsia="zh-TW"/>
        </w:rPr>
        <w:t>其上市證券存放於中央結算及交收系統的人士或公司，而</w:t>
      </w:r>
      <w:r w:rsidRPr="005A7C03">
        <w:rPr>
          <w:rFonts w:ascii="Times New Roman" w:eastAsia="PMingLiU" w:hAnsi="Times New Roman" w:cs="Times New Roman" w:hint="eastAsia"/>
          <w:i/>
          <w:iCs/>
          <w:sz w:val="20"/>
          <w:szCs w:val="20"/>
          <w:lang w:eastAsia="zh-TW"/>
        </w:rPr>
        <w:t xml:space="preserve"> </w:t>
      </w:r>
      <w:r w:rsidRPr="005A7C03">
        <w:rPr>
          <w:rFonts w:ascii="Times New Roman" w:eastAsia="PMingLiU" w:hAnsi="Times New Roman" w:cs="Times New Roman"/>
          <w:i/>
          <w:iCs/>
          <w:sz w:val="20"/>
          <w:szCs w:val="20"/>
          <w:lang w:eastAsia="zh-TW"/>
        </w:rPr>
        <w:t>(ii)</w:t>
      </w:r>
      <w:r w:rsidRPr="005A7C03">
        <w:rPr>
          <w:rFonts w:ascii="Times New Roman" w:eastAsia="PMingLiU" w:hAnsi="Times New Roman" w:cs="Times New Roman" w:hint="eastAsia"/>
          <w:i/>
          <w:iCs/>
          <w:sz w:val="20"/>
          <w:szCs w:val="20"/>
          <w:lang w:eastAsia="zh-TW"/>
        </w:rPr>
        <w:t>他們已經通過香港中央結算有限公司不時向有關發行人發出通知，希望收到</w:t>
      </w:r>
      <w:r>
        <w:rPr>
          <w:rFonts w:ascii="Times New Roman" w:eastAsia="PMingLiU" w:hAnsi="Times New Roman" w:cs="Times New Roman" w:hint="eastAsia"/>
          <w:i/>
          <w:iCs/>
          <w:sz w:val="20"/>
          <w:szCs w:val="20"/>
          <w:lang w:eastAsia="zh-TW"/>
        </w:rPr>
        <w:t>公司通訊</w:t>
      </w:r>
      <w:r w:rsidRPr="005A7C03">
        <w:rPr>
          <w:rFonts w:ascii="Times New Roman" w:eastAsia="PMingLiU" w:hAnsi="Times New Roman" w:cs="Times New Roman" w:hint="eastAsia"/>
          <w:i/>
          <w:iCs/>
          <w:sz w:val="20"/>
          <w:szCs w:val="20"/>
          <w:lang w:eastAsia="zh-TW"/>
        </w:rPr>
        <w:t>。</w:t>
      </w:r>
    </w:p>
    <w:p w14:paraId="5BF9B923" w14:textId="5BACB4F0" w:rsidR="0037324B" w:rsidRPr="0037324B" w:rsidRDefault="0037324B" w:rsidP="0037324B">
      <w:pPr>
        <w:spacing w:after="0"/>
        <w:rPr>
          <w:rFonts w:ascii="Times New Roman" w:hAnsi="Times New Roman" w:cs="Times New Roman"/>
          <w:sz w:val="20"/>
          <w:szCs w:val="20"/>
          <w:lang w:eastAsia="zh-TW"/>
        </w:rPr>
        <w:sectPr w:rsidR="0037324B" w:rsidRPr="0037324B">
          <w:headerReference w:type="even" r:id="rId8"/>
          <w:headerReference w:type="first" r:id="rId9"/>
          <w:pgSz w:w="11906" w:h="16838"/>
          <w:pgMar w:top="1440" w:right="1440" w:bottom="1440" w:left="1440" w:header="708" w:footer="708" w:gutter="0"/>
          <w:cols w:space="708"/>
          <w:docGrid w:linePitch="360"/>
        </w:sectPr>
      </w:pPr>
    </w:p>
    <w:p w14:paraId="782D4E21" w14:textId="49D3525F" w:rsidR="00405405" w:rsidRPr="00405405" w:rsidRDefault="008343ED" w:rsidP="00405405">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lastRenderedPageBreak/>
        <w:t>致：</w:t>
      </w:r>
      <w:r w:rsidR="00A90C9F" w:rsidRPr="00A90C9F">
        <w:rPr>
          <w:rFonts w:ascii="Times New Roman" w:eastAsia="PMingLiU" w:hAnsi="Times New Roman" w:cs="Times New Roman"/>
          <w:sz w:val="16"/>
          <w:szCs w:val="16"/>
          <w:lang w:eastAsia="zh-TW"/>
        </w:rPr>
        <w:t>Aquila Acquisition Corporation</w:t>
      </w:r>
      <w:r w:rsidR="002D5952">
        <w:rPr>
          <w:rFonts w:ascii="Times New Roman" w:hAnsi="Times New Roman" w:cs="Times New Roman" w:hint="eastAsia"/>
          <w:sz w:val="16"/>
          <w:szCs w:val="16"/>
          <w:lang w:eastAsia="zh-TW"/>
        </w:rPr>
        <w:t xml:space="preserve"> </w:t>
      </w:r>
      <w:r w:rsidRPr="008343ED">
        <w:rPr>
          <w:rFonts w:ascii="Times New Roman" w:eastAsia="PMingLiU" w:hAnsi="Times New Roman" w:cs="Times New Roman"/>
          <w:sz w:val="16"/>
          <w:szCs w:val="16"/>
          <w:lang w:eastAsia="zh-TW"/>
        </w:rPr>
        <w:t>(</w:t>
      </w:r>
      <w:r w:rsidRPr="008343ED">
        <w:rPr>
          <w:rFonts w:ascii="Times New Roman" w:eastAsia="PMingLiU" w:hAnsi="Times New Roman" w:cs="Times New Roman" w:hint="eastAsia"/>
          <w:sz w:val="16"/>
          <w:szCs w:val="16"/>
          <w:lang w:eastAsia="zh-TW"/>
        </w:rPr>
        <w:t>「本公司」</w:t>
      </w:r>
      <w:r w:rsidRPr="008343ED">
        <w:rPr>
          <w:rFonts w:ascii="Times New Roman" w:eastAsia="PMingLiU" w:hAnsi="Times New Roman" w:cs="Times New Roman"/>
          <w:sz w:val="16"/>
          <w:szCs w:val="16"/>
          <w:lang w:eastAsia="zh-TW"/>
        </w:rPr>
        <w:t>)</w:t>
      </w:r>
    </w:p>
    <w:p w14:paraId="7D1B3827" w14:textId="31195780"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抄送</w:t>
      </w:r>
      <w:r w:rsidR="00451182" w:rsidRPr="00451182">
        <w:rPr>
          <w:rFonts w:ascii="Times New Roman" w:eastAsia="PMingLiU" w:hAnsi="Times New Roman" w:cs="Times New Roman" w:hint="eastAsia"/>
          <w:sz w:val="16"/>
          <w:szCs w:val="16"/>
          <w:lang w:eastAsia="zh-TW"/>
        </w:rPr>
        <w:t>卓佳證券登記有限公司</w:t>
      </w:r>
    </w:p>
    <w:p w14:paraId="3A8740AD" w14:textId="2497F974" w:rsidR="00A47F23"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香港夏</w:t>
      </w:r>
      <w:r w:rsidR="00894C5D" w:rsidRPr="00894C5D">
        <w:rPr>
          <w:rFonts w:ascii="Times New Roman" w:eastAsia="PMingLiU" w:hAnsi="Times New Roman" w:cs="Times New Roman" w:hint="eastAsia"/>
          <w:sz w:val="16"/>
          <w:szCs w:val="16"/>
          <w:lang w:eastAsia="zh-TW"/>
        </w:rPr>
        <w:t>慤</w:t>
      </w:r>
      <w:r w:rsidRPr="008343ED">
        <w:rPr>
          <w:rFonts w:ascii="Times New Roman" w:eastAsia="PMingLiU" w:hAnsi="Times New Roman" w:cs="Times New Roman" w:hint="eastAsia"/>
          <w:sz w:val="16"/>
          <w:szCs w:val="16"/>
          <w:lang w:eastAsia="zh-TW"/>
        </w:rPr>
        <w:t>道</w:t>
      </w:r>
      <w:r w:rsidRPr="008343ED">
        <w:rPr>
          <w:rFonts w:ascii="Times New Roman" w:eastAsia="PMingLiU" w:hAnsi="Times New Roman" w:cs="Times New Roman"/>
          <w:sz w:val="16"/>
          <w:szCs w:val="16"/>
          <w:lang w:eastAsia="zh-TW"/>
        </w:rPr>
        <w:t>16</w:t>
      </w:r>
      <w:r w:rsidRPr="008343ED">
        <w:rPr>
          <w:rFonts w:ascii="Times New Roman" w:eastAsia="PMingLiU" w:hAnsi="Times New Roman" w:cs="Times New Roman" w:hint="eastAsia"/>
          <w:sz w:val="16"/>
          <w:szCs w:val="16"/>
          <w:lang w:eastAsia="zh-TW"/>
        </w:rPr>
        <w:t>號</w:t>
      </w:r>
    </w:p>
    <w:p w14:paraId="18462D3A" w14:textId="1BF11DB2" w:rsidR="00405405" w:rsidRPr="00405405" w:rsidRDefault="008343ED" w:rsidP="00520156">
      <w:pPr>
        <w:spacing w:after="0"/>
        <w:rPr>
          <w:rFonts w:ascii="Times New Roman" w:hAnsi="Times New Roman" w:cs="Times New Roman"/>
          <w:sz w:val="16"/>
          <w:szCs w:val="16"/>
          <w:lang w:eastAsia="zh-TW"/>
        </w:rPr>
      </w:pP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遠東金融中心</w:t>
      </w:r>
      <w:r w:rsidRPr="008343ED">
        <w:rPr>
          <w:rFonts w:ascii="Times New Roman" w:eastAsia="PMingLiU" w:hAnsi="Times New Roman" w:cs="Times New Roman"/>
          <w:sz w:val="16"/>
          <w:szCs w:val="16"/>
          <w:lang w:eastAsia="zh-TW"/>
        </w:rPr>
        <w:t>17</w:t>
      </w:r>
      <w:r w:rsidRPr="008343ED">
        <w:rPr>
          <w:rFonts w:ascii="Times New Roman" w:eastAsia="PMingLiU" w:hAnsi="Times New Roman" w:cs="Times New Roman" w:hint="eastAsia"/>
          <w:sz w:val="16"/>
          <w:szCs w:val="16"/>
          <w:lang w:eastAsia="zh-TW"/>
        </w:rPr>
        <w:t>樓</w:t>
      </w:r>
    </w:p>
    <w:p w14:paraId="523A35DD" w14:textId="77777777" w:rsidR="00AC29AF" w:rsidRPr="00720EC7" w:rsidRDefault="00AC29AF" w:rsidP="00AC29AF">
      <w:pPr>
        <w:rPr>
          <w:rFonts w:ascii="Times New Roman" w:hAnsi="Times New Roman" w:cs="Times New Roman"/>
          <w:lang w:val="en-US" w:eastAsia="zh-TW"/>
        </w:rPr>
      </w:pPr>
    </w:p>
    <w:p w14:paraId="650CA865" w14:textId="450AFE1F" w:rsidR="00AC29AF" w:rsidRPr="00D204BF" w:rsidRDefault="008343ED" w:rsidP="00AC29AF">
      <w:pPr>
        <w:spacing w:after="0"/>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提供電子郵箱</w:t>
      </w:r>
      <w:r w:rsidR="00C605EB">
        <w:rPr>
          <w:rFonts w:ascii="Times New Roman" w:eastAsia="PMingLiU" w:hAnsi="Times New Roman" w:cs="Times New Roman" w:hint="eastAsia"/>
          <w:b/>
          <w:bCs/>
          <w:sz w:val="16"/>
          <w:szCs w:val="16"/>
          <w:lang w:eastAsia="zh-TW"/>
        </w:rPr>
        <w:t>地</w:t>
      </w:r>
      <w:r w:rsidRPr="008343ED">
        <w:rPr>
          <w:rFonts w:ascii="Times New Roman" w:eastAsia="PMingLiU" w:hAnsi="Times New Roman" w:cs="Times New Roman" w:hint="eastAsia"/>
          <w:b/>
          <w:bCs/>
          <w:sz w:val="16"/>
          <w:szCs w:val="16"/>
          <w:lang w:eastAsia="zh-TW"/>
        </w:rPr>
        <w:t>址</w:t>
      </w:r>
      <w:r>
        <w:rPr>
          <w:rFonts w:ascii="PMingLiU" w:eastAsia="PMingLiU" w:hAnsi="PMingLiU" w:cs="Times New Roman" w:hint="eastAsia"/>
          <w:b/>
          <w:bCs/>
          <w:sz w:val="16"/>
          <w:szCs w:val="16"/>
          <w:lang w:eastAsia="zh-TW"/>
        </w:rPr>
        <w:t>或</w:t>
      </w:r>
      <w:r>
        <w:rPr>
          <w:rFonts w:ascii="Times New Roman" w:eastAsia="PMingLiU" w:hAnsi="Times New Roman" w:cs="Times New Roman"/>
          <w:b/>
          <w:bCs/>
          <w:sz w:val="16"/>
          <w:szCs w:val="16"/>
          <w:lang w:eastAsia="zh-TW"/>
        </w:rPr>
        <w:t>/</w:t>
      </w:r>
      <w:r w:rsidRPr="008343ED">
        <w:rPr>
          <w:rFonts w:ascii="Times New Roman" w:eastAsia="PMingLiU" w:hAnsi="Times New Roman" w:cs="Times New Roman" w:hint="eastAsia"/>
          <w:b/>
          <w:bCs/>
          <w:sz w:val="16"/>
          <w:szCs w:val="16"/>
          <w:lang w:eastAsia="zh-TW"/>
        </w:rPr>
        <w:t>要求提供企業通訊和可供採取行動的企業通訊的印刷本</w:t>
      </w:r>
      <w:r w:rsidR="00AC29AF" w:rsidRPr="00D204BF">
        <w:rPr>
          <w:rFonts w:ascii="Times New Roman" w:hAnsi="Times New Roman" w:cs="Times New Roman"/>
          <w:b/>
          <w:bCs/>
          <w:sz w:val="16"/>
          <w:szCs w:val="16"/>
          <w:lang w:eastAsia="zh-TW"/>
        </w:rPr>
        <w:br/>
      </w:r>
    </w:p>
    <w:p w14:paraId="31A50B93" w14:textId="67187859" w:rsidR="00AC29AF" w:rsidRPr="00D204BF" w:rsidRDefault="008343ED" w:rsidP="00AC29A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股東</w:t>
      </w:r>
      <w:r w:rsidR="00122478" w:rsidRPr="00122478">
        <w:rPr>
          <w:rFonts w:ascii="Times New Roman" w:eastAsia="PMingLiU" w:hAnsi="Times New Roman" w:cs="Times New Roman" w:hint="eastAsia"/>
          <w:sz w:val="16"/>
          <w:szCs w:val="16"/>
          <w:lang w:eastAsia="zh-TW"/>
        </w:rPr>
        <w:t>/</w:t>
      </w:r>
      <w:r w:rsidR="00122478" w:rsidRPr="00122478">
        <w:rPr>
          <w:rFonts w:ascii="Times New Roman" w:eastAsia="PMingLiU" w:hAnsi="Times New Roman" w:cs="Times New Roman" w:hint="eastAsia"/>
          <w:sz w:val="16"/>
          <w:szCs w:val="16"/>
          <w:lang w:eastAsia="zh-TW"/>
        </w:rPr>
        <w:t>權證持有人</w:t>
      </w:r>
      <w:r w:rsidRPr="008343ED">
        <w:rPr>
          <w:rFonts w:ascii="Times New Roman" w:eastAsia="PMingLiU" w:hAnsi="Times New Roman" w:cs="Times New Roman" w:hint="eastAsia"/>
          <w:sz w:val="16"/>
          <w:szCs w:val="16"/>
          <w:lang w:eastAsia="zh-TW"/>
        </w:rPr>
        <w:t>資料</w:t>
      </w:r>
      <w:r w:rsidRPr="008343ED">
        <w:rPr>
          <w:rFonts w:ascii="Times New Roman" w:eastAsia="PMingLiU" w:hAnsi="Times New Roman" w:cs="Times New Roman"/>
          <w:sz w:val="16"/>
          <w:szCs w:val="16"/>
          <w:lang w:eastAsia="zh-TW"/>
        </w:rPr>
        <w:t>:</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69783F">
        <w:tc>
          <w:tcPr>
            <w:tcW w:w="2689" w:type="dxa"/>
          </w:tcPr>
          <w:p w14:paraId="23B9DAEC" w14:textId="20C01DAB"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名稱（英文）</w:t>
            </w:r>
          </w:p>
        </w:tc>
        <w:tc>
          <w:tcPr>
            <w:tcW w:w="283" w:type="dxa"/>
          </w:tcPr>
          <w:p w14:paraId="2C106561" w14:textId="5C1CAEA8"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69783F">
        <w:tc>
          <w:tcPr>
            <w:tcW w:w="2689" w:type="dxa"/>
          </w:tcPr>
          <w:p w14:paraId="3471981E" w14:textId="6D3C0FE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名稱（中文）</w:t>
            </w:r>
          </w:p>
        </w:tc>
        <w:tc>
          <w:tcPr>
            <w:tcW w:w="283" w:type="dxa"/>
          </w:tcPr>
          <w:p w14:paraId="04E5880D" w14:textId="75D118A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69783F">
        <w:tc>
          <w:tcPr>
            <w:tcW w:w="2689" w:type="dxa"/>
          </w:tcPr>
          <w:p w14:paraId="70EF5FD8" w14:textId="6C9927C5"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p>
        </w:tc>
        <w:tc>
          <w:tcPr>
            <w:tcW w:w="283" w:type="dxa"/>
          </w:tcPr>
          <w:p w14:paraId="2A3CCD11" w14:textId="30BCE03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69783F">
        <w:tc>
          <w:tcPr>
            <w:tcW w:w="2689" w:type="dxa"/>
          </w:tcPr>
          <w:p w14:paraId="3F75DC59" w14:textId="1524DAB9"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電子郵箱</w:t>
            </w:r>
            <w:r w:rsidR="00C605EB">
              <w:rPr>
                <w:rFonts w:ascii="Times New Roman" w:eastAsia="PMingLiU" w:hAnsi="Times New Roman" w:cs="Times New Roman" w:hint="eastAsia"/>
                <w:sz w:val="16"/>
                <w:szCs w:val="16"/>
                <w:lang w:eastAsia="zh-TW"/>
              </w:rPr>
              <w:t>地</w:t>
            </w:r>
            <w:r w:rsidRPr="008343ED">
              <w:rPr>
                <w:rFonts w:ascii="Times New Roman" w:eastAsia="PMingLiU" w:hAnsi="Times New Roman" w:cs="Times New Roman" w:hint="eastAsia"/>
                <w:sz w:val="16"/>
                <w:szCs w:val="16"/>
                <w:lang w:eastAsia="zh-TW"/>
              </w:rPr>
              <w:t>址</w:t>
            </w:r>
            <w:r w:rsidRPr="008343ED">
              <w:rPr>
                <w:rFonts w:ascii="Times New Roman" w:eastAsia="PMingLiU" w:hAnsi="Times New Roman" w:cs="Times New Roman"/>
                <w:sz w:val="16"/>
                <w:szCs w:val="16"/>
                <w:lang w:eastAsia="zh-TW"/>
              </w:rPr>
              <w:t xml:space="preserve"> (</w:t>
            </w:r>
            <w:r w:rsidRPr="008343ED">
              <w:rPr>
                <w:rFonts w:ascii="Times New Roman" w:eastAsia="PMingLiU" w:hAnsi="Times New Roman" w:cs="Times New Roman" w:hint="eastAsia"/>
                <w:sz w:val="16"/>
                <w:szCs w:val="16"/>
                <w:lang w:eastAsia="zh-TW"/>
              </w:rPr>
              <w:t>再次輸入</w:t>
            </w:r>
            <w:r w:rsidRPr="008343ED">
              <w:rPr>
                <w:rFonts w:ascii="Times New Roman" w:eastAsia="PMingLiU" w:hAnsi="Times New Roman" w:cs="Times New Roman"/>
                <w:sz w:val="16"/>
                <w:szCs w:val="16"/>
                <w:lang w:eastAsia="zh-TW"/>
              </w:rPr>
              <w:t>)</w:t>
            </w:r>
          </w:p>
        </w:tc>
        <w:tc>
          <w:tcPr>
            <w:tcW w:w="283" w:type="dxa"/>
          </w:tcPr>
          <w:p w14:paraId="27932564" w14:textId="6669443C"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69783F">
        <w:tc>
          <w:tcPr>
            <w:tcW w:w="2689" w:type="dxa"/>
          </w:tcPr>
          <w:p w14:paraId="67FDB166" w14:textId="6D2E97CF"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hint="eastAsia"/>
                <w:sz w:val="16"/>
                <w:szCs w:val="16"/>
                <w:lang w:eastAsia="zh-TW"/>
              </w:rPr>
              <w:t>聯絡電話號碼</w:t>
            </w:r>
          </w:p>
        </w:tc>
        <w:tc>
          <w:tcPr>
            <w:tcW w:w="283" w:type="dxa"/>
          </w:tcPr>
          <w:p w14:paraId="0A8B7D02" w14:textId="4915F61E" w:rsidR="00AC29AF" w:rsidRPr="00D204BF" w:rsidRDefault="008343ED" w:rsidP="0069783F">
            <w:pPr>
              <w:rPr>
                <w:rFonts w:ascii="Times New Roman" w:hAnsi="Times New Roman" w:cs="Times New Roman"/>
                <w:sz w:val="16"/>
                <w:szCs w:val="16"/>
              </w:rPr>
            </w:pPr>
            <w:r w:rsidRPr="008343ED">
              <w:rPr>
                <w:rFonts w:ascii="Times New Roman" w:eastAsia="PMingLiU" w:hAnsi="Times New Roman" w:cs="Times New Roman"/>
                <w:sz w:val="16"/>
                <w:szCs w:val="16"/>
                <w:lang w:eastAsia="zh-TW"/>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64B84F68" w:rsidR="00AC29AF" w:rsidRPr="00D204BF" w:rsidRDefault="008343ED" w:rsidP="00AC29A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請在下列方框之中僅標記</w:t>
      </w:r>
      <w:r w:rsidRPr="008343ED">
        <w:rPr>
          <w:rFonts w:ascii="Times New Roman" w:eastAsia="PMingLiU" w:hAnsi="Times New Roman" w:cs="Times New Roman" w:hint="eastAsia"/>
          <w:b/>
          <w:bCs/>
          <w:sz w:val="16"/>
          <w:szCs w:val="16"/>
          <w:lang w:eastAsia="zh-TW"/>
        </w:rPr>
        <w:t>一項</w:t>
      </w:r>
      <w:r w:rsidRPr="008343ED">
        <w:rPr>
          <w:rFonts w:ascii="Times New Roman" w:eastAsia="PMingLiU" w:hAnsi="Times New Roman" w:cs="Times New Roman"/>
          <w:sz w:val="16"/>
          <w:szCs w:val="16"/>
          <w:lang w:eastAsia="zh-TW"/>
        </w:rPr>
        <w:t xml:space="preserve"> (X) (</w:t>
      </w:r>
      <w:r w:rsidRPr="008343ED">
        <w:rPr>
          <w:rFonts w:ascii="Times New Roman" w:eastAsia="PMingLiU" w:hAnsi="Times New Roman" w:cs="Times New Roman" w:hint="eastAsia"/>
          <w:b/>
          <w:bCs/>
          <w:sz w:val="16"/>
          <w:szCs w:val="16"/>
          <w:lang w:eastAsia="zh-TW"/>
        </w:rPr>
        <w:t>適用於以印刷本形式收取企業通訊</w:t>
      </w:r>
      <w:r w:rsidRPr="008343ED">
        <w:rPr>
          <w:rFonts w:ascii="Times New Roman" w:eastAsia="PMingLiU" w:hAnsi="Times New Roman" w:cs="Times New Roman"/>
          <w:sz w:val="16"/>
          <w:szCs w:val="16"/>
          <w:lang w:eastAsia="zh-TW"/>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lang w:eastAsia="zh-TW"/>
              </w:rPr>
            </w:pPr>
          </w:p>
        </w:tc>
        <w:tc>
          <w:tcPr>
            <w:tcW w:w="8454" w:type="dxa"/>
          </w:tcPr>
          <w:p w14:paraId="3F8360A4" w14:textId="5BFDC612"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僅收取所有日後的企業通訊和可供採取行動的企業通訊的</w:t>
            </w:r>
            <w:r w:rsidRPr="008343ED">
              <w:rPr>
                <w:rFonts w:ascii="Times New Roman" w:eastAsia="PMingLiU" w:hAnsi="Times New Roman" w:cs="Times New Roman" w:hint="eastAsia"/>
                <w:b/>
                <w:bCs/>
                <w:sz w:val="16"/>
                <w:szCs w:val="16"/>
                <w:lang w:eastAsia="zh-TW"/>
              </w:rPr>
              <w:t>英文印刷本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lang w:eastAsia="zh-TW"/>
              </w:rPr>
            </w:pPr>
          </w:p>
        </w:tc>
        <w:tc>
          <w:tcPr>
            <w:tcW w:w="8454" w:type="dxa"/>
          </w:tcPr>
          <w:p w14:paraId="597BB6B0" w14:textId="3D8FB04C"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僅收取所有日後的企業通訊和可供採取行動的企業通訊的</w:t>
            </w:r>
            <w:r w:rsidRPr="008343ED">
              <w:rPr>
                <w:rFonts w:ascii="Times New Roman" w:eastAsia="PMingLiU" w:hAnsi="Times New Roman" w:cs="Times New Roman" w:hint="eastAsia"/>
                <w:b/>
                <w:bCs/>
                <w:sz w:val="16"/>
                <w:szCs w:val="16"/>
                <w:lang w:eastAsia="zh-TW"/>
              </w:rPr>
              <w:t>中文印刷本</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6EBF10A" w14:textId="73512B82"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sz w:val="16"/>
                <w:szCs w:val="16"/>
                <w:lang w:eastAsia="zh-TW"/>
              </w:rPr>
              <w:t>同時收取所有日後的企業通訊和可供採取行動的企業通訊的</w:t>
            </w:r>
            <w:r w:rsidRPr="008343ED">
              <w:rPr>
                <w:rFonts w:ascii="Times New Roman" w:eastAsia="PMingLiU" w:hAnsi="Times New Roman" w:cs="Times New Roman" w:hint="eastAsia"/>
                <w:b/>
                <w:bCs/>
                <w:sz w:val="16"/>
                <w:szCs w:val="16"/>
                <w:lang w:eastAsia="zh-TW"/>
              </w:rPr>
              <w:t>英文和中文印刷本</w:t>
            </w:r>
            <w:r w:rsidRPr="008343ED">
              <w:rPr>
                <w:rFonts w:ascii="Times New Roman" w:eastAsia="PMingLiU" w:hAnsi="Times New Roman" w:cs="Times New Roman"/>
                <w:sz w:val="16"/>
                <w:szCs w:val="16"/>
                <w:vertAlign w:val="superscript"/>
                <w:lang w:eastAsia="zh-TW"/>
              </w:rPr>
              <w:t>3</w:t>
            </w:r>
            <w:r w:rsidRPr="008343ED">
              <w:rPr>
                <w:rFonts w:ascii="Times New Roman" w:eastAsia="PMingLiU" w:hAnsi="Times New Roman" w:cs="Times New Roman" w:hint="eastAsia"/>
                <w:sz w:val="16"/>
                <w:szCs w:val="16"/>
                <w:lang w:eastAsia="zh-TW"/>
              </w:rPr>
              <w:t>；</w:t>
            </w:r>
            <w:r w:rsidRPr="008343ED">
              <w:rPr>
                <w:rFonts w:ascii="Times New Roman" w:eastAsia="PMingLiU" w:hAnsi="Times New Roman" w:cs="Times New Roman" w:hint="eastAsia"/>
                <w:b/>
                <w:bCs/>
                <w:sz w:val="16"/>
                <w:szCs w:val="16"/>
                <w:lang w:eastAsia="zh-TW"/>
              </w:rPr>
              <w:t>或</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lang w:eastAsia="zh-TW"/>
              </w:rPr>
            </w:pPr>
          </w:p>
        </w:tc>
        <w:tc>
          <w:tcPr>
            <w:tcW w:w="8454" w:type="dxa"/>
          </w:tcPr>
          <w:p w14:paraId="0B022757" w14:textId="03DD931A" w:rsidR="00AC29AF" w:rsidRPr="00D204BF" w:rsidRDefault="008343ED" w:rsidP="0069783F">
            <w:pPr>
              <w:rPr>
                <w:rFonts w:ascii="Times New Roman" w:hAnsi="Times New Roman" w:cs="Times New Roman"/>
                <w:sz w:val="16"/>
                <w:szCs w:val="16"/>
                <w:lang w:eastAsia="zh-TW"/>
              </w:rPr>
            </w:pPr>
            <w:r w:rsidRPr="008343ED">
              <w:rPr>
                <w:rFonts w:ascii="Times New Roman" w:eastAsia="PMingLiU" w:hAnsi="Times New Roman" w:cs="Times New Roman" w:hint="eastAsia"/>
                <w:b/>
                <w:bCs/>
                <w:sz w:val="16"/>
                <w:szCs w:val="16"/>
                <w:lang w:eastAsia="zh-TW"/>
              </w:rPr>
              <w:t>取消</w:t>
            </w:r>
            <w:r w:rsidRPr="008343ED">
              <w:rPr>
                <w:rFonts w:ascii="Times New Roman" w:eastAsia="PMingLiU" w:hAnsi="Times New Roman" w:cs="Times New Roman" w:hint="eastAsia"/>
                <w:sz w:val="16"/>
                <w:szCs w:val="16"/>
                <w:lang w:eastAsia="zh-TW"/>
              </w:rPr>
              <w:t>之前就收取所有日後的企業通訊和可供採取行動的企業通訊印刷本的請求（如有）。股東</w:t>
            </w:r>
            <w:r w:rsidR="00122478" w:rsidRPr="00122478">
              <w:rPr>
                <w:rFonts w:ascii="Times New Roman" w:eastAsia="PMingLiU" w:hAnsi="Times New Roman" w:cs="Times New Roman" w:hint="eastAsia"/>
                <w:sz w:val="16"/>
                <w:szCs w:val="16"/>
                <w:lang w:eastAsia="zh-TW"/>
              </w:rPr>
              <w:t>/</w:t>
            </w:r>
            <w:r w:rsidR="00122478" w:rsidRPr="00122478">
              <w:rPr>
                <w:rFonts w:ascii="Times New Roman" w:eastAsia="PMingLiU" w:hAnsi="Times New Roman" w:cs="Times New Roman" w:hint="eastAsia"/>
                <w:sz w:val="16"/>
                <w:szCs w:val="16"/>
                <w:lang w:eastAsia="zh-TW"/>
              </w:rPr>
              <w:t>權證持有人</w:t>
            </w:r>
            <w:r w:rsidRPr="008343ED">
              <w:rPr>
                <w:rFonts w:ascii="Times New Roman" w:eastAsia="PMingLiU" w:hAnsi="Times New Roman" w:cs="Times New Roman" w:hint="eastAsia"/>
                <w:sz w:val="16"/>
                <w:szCs w:val="16"/>
                <w:lang w:eastAsia="zh-TW"/>
              </w:rPr>
              <w:t>將</w:t>
            </w:r>
            <w:r w:rsidR="00C605EB">
              <w:rPr>
                <w:rFonts w:ascii="Times New Roman" w:eastAsia="PMingLiU" w:hAnsi="Times New Roman" w:cs="Times New Roman" w:hint="eastAsia"/>
                <w:sz w:val="16"/>
                <w:szCs w:val="16"/>
                <w:lang w:eastAsia="zh-TW"/>
              </w:rPr>
              <w:t>瀏</w:t>
            </w:r>
            <w:r w:rsidRPr="008343ED">
              <w:rPr>
                <w:rFonts w:ascii="Times New Roman" w:eastAsia="PMingLiU" w:hAnsi="Times New Roman" w:cs="Times New Roman" w:hint="eastAsia"/>
                <w:sz w:val="16"/>
                <w:szCs w:val="16"/>
                <w:lang w:eastAsia="zh-TW"/>
              </w:rPr>
              <w:t>覽本公司網站及香港聯合交易所有限公司網站上刊發的所有日後的企業通訊或通過電子郵件</w:t>
            </w:r>
            <w:r w:rsidRPr="008343ED">
              <w:rPr>
                <w:rFonts w:ascii="Times New Roman" w:eastAsia="PMingLiU" w:hAnsi="Times New Roman" w:cs="Times New Roman"/>
                <w:sz w:val="16"/>
                <w:szCs w:val="16"/>
                <w:vertAlign w:val="superscript"/>
                <w:lang w:eastAsia="zh-TW"/>
              </w:rPr>
              <w:t>4</w:t>
            </w:r>
            <w:r w:rsidRPr="008343ED">
              <w:rPr>
                <w:rFonts w:ascii="Times New Roman" w:eastAsia="PMingLiU" w:hAnsi="Times New Roman" w:cs="Times New Roman" w:hint="eastAsia"/>
                <w:sz w:val="16"/>
                <w:szCs w:val="16"/>
                <w:lang w:eastAsia="zh-TW"/>
              </w:rPr>
              <w:t>接收的可供採取行動的企業通訊的電子版本（視情況而定）。</w:t>
            </w:r>
          </w:p>
        </w:tc>
      </w:tr>
    </w:tbl>
    <w:p w14:paraId="1A383C33" w14:textId="77777777" w:rsidR="00AC29AF" w:rsidRPr="00D204BF" w:rsidRDefault="00AC29AF" w:rsidP="00AC29AF">
      <w:pPr>
        <w:spacing w:after="0"/>
        <w:rPr>
          <w:rFonts w:ascii="Times New Roman" w:hAnsi="Times New Roman" w:cs="Times New Roman"/>
          <w:sz w:val="16"/>
          <w:szCs w:val="16"/>
          <w:lang w:eastAsia="zh-TW"/>
        </w:rPr>
      </w:pPr>
    </w:p>
    <w:p w14:paraId="1C5804D3" w14:textId="77777777" w:rsidR="00D13249" w:rsidRDefault="00D13249" w:rsidP="00AC29AF">
      <w:pPr>
        <w:pStyle w:val="Heading1"/>
        <w:tabs>
          <w:tab w:val="left" w:pos="5216"/>
          <w:tab w:val="left" w:pos="5783"/>
          <w:tab w:val="left" w:pos="9751"/>
        </w:tabs>
        <w:rPr>
          <w:color w:val="231F20"/>
          <w:spacing w:val="3"/>
          <w:lang w:eastAsia="zh-TW"/>
        </w:rPr>
      </w:pPr>
    </w:p>
    <w:p w14:paraId="7A6A33E2" w14:textId="22DCB60E" w:rsidR="00AC29AF" w:rsidRPr="00D204BF" w:rsidRDefault="008343ED" w:rsidP="00AC29AF">
      <w:pPr>
        <w:pStyle w:val="Heading1"/>
        <w:tabs>
          <w:tab w:val="left" w:pos="5216"/>
          <w:tab w:val="left" w:pos="5783"/>
          <w:tab w:val="left" w:pos="9751"/>
        </w:tabs>
        <w:rPr>
          <w:lang w:eastAsia="zh-TW"/>
        </w:rPr>
      </w:pPr>
      <w:r w:rsidRPr="008343ED">
        <w:rPr>
          <w:rFonts w:ascii="SimSun" w:eastAsia="PMingLiU" w:hAnsi="SimSun" w:cs="SimSun" w:hint="eastAsia"/>
          <w:color w:val="231F20"/>
          <w:spacing w:val="3"/>
          <w:lang w:eastAsia="zh-TW"/>
        </w:rPr>
        <w:t>簽名</w:t>
      </w:r>
      <w:r w:rsidRPr="008343ED">
        <w:rPr>
          <w:rFonts w:eastAsia="PMingLiU"/>
          <w:color w:val="231F20"/>
          <w:spacing w:val="3"/>
          <w:lang w:eastAsia="zh-TW"/>
        </w:rPr>
        <w:t>:</w:t>
      </w:r>
      <w:r w:rsidRPr="008343ED">
        <w:rPr>
          <w:rFonts w:eastAsia="PMingLiU"/>
          <w:color w:val="231F20"/>
          <w:spacing w:val="3"/>
          <w:u w:val="single" w:color="231F20"/>
          <w:lang w:eastAsia="zh-TW"/>
        </w:rPr>
        <w:t xml:space="preserve"> </w:t>
      </w:r>
      <w:r w:rsidRPr="008343ED">
        <w:rPr>
          <w:rFonts w:eastAsia="PMingLiU"/>
          <w:color w:val="231F20"/>
          <w:spacing w:val="3"/>
          <w:u w:val="single" w:color="231F20"/>
          <w:lang w:eastAsia="zh-TW"/>
        </w:rPr>
        <w:tab/>
      </w:r>
    </w:p>
    <w:p w14:paraId="5EFFEFCD" w14:textId="77777777" w:rsidR="0036365D" w:rsidRDefault="0036365D" w:rsidP="0036365D">
      <w:pPr>
        <w:pStyle w:val="Heading1"/>
        <w:tabs>
          <w:tab w:val="left" w:pos="5216"/>
          <w:tab w:val="left" w:pos="5783"/>
          <w:tab w:val="left" w:pos="9751"/>
        </w:tabs>
        <w:rPr>
          <w:color w:val="231F20"/>
          <w:spacing w:val="3"/>
          <w:lang w:eastAsia="zh-TW"/>
        </w:rPr>
      </w:pPr>
    </w:p>
    <w:p w14:paraId="51374F1B" w14:textId="77777777" w:rsidR="0036365D" w:rsidRDefault="0036365D" w:rsidP="0036365D">
      <w:pPr>
        <w:pStyle w:val="Heading1"/>
        <w:tabs>
          <w:tab w:val="left" w:pos="5216"/>
          <w:tab w:val="left" w:pos="5783"/>
          <w:tab w:val="left" w:pos="9751"/>
        </w:tabs>
        <w:rPr>
          <w:color w:val="231F20"/>
          <w:spacing w:val="3"/>
          <w:lang w:eastAsia="zh-TW"/>
        </w:rPr>
      </w:pPr>
    </w:p>
    <w:p w14:paraId="51F31D48" w14:textId="3ABF3F05" w:rsidR="0036365D" w:rsidRPr="00D204BF" w:rsidRDefault="008343ED" w:rsidP="00521FC9">
      <w:pPr>
        <w:pStyle w:val="Heading1"/>
        <w:tabs>
          <w:tab w:val="left" w:pos="8364"/>
          <w:tab w:val="left" w:pos="9751"/>
        </w:tabs>
        <w:spacing w:line="240" w:lineRule="atLeast"/>
        <w:rPr>
          <w:lang w:eastAsia="zh-TW"/>
        </w:rPr>
      </w:pPr>
      <w:r w:rsidRPr="008343ED">
        <w:rPr>
          <w:rFonts w:ascii="SimSun" w:eastAsia="PMingLiU" w:hAnsi="SimSun" w:cs="SimSun" w:hint="eastAsia"/>
          <w:color w:val="231F20"/>
          <w:spacing w:val="3"/>
          <w:lang w:eastAsia="zh-TW"/>
        </w:rPr>
        <w:t>地址</w:t>
      </w:r>
      <w:r w:rsidRPr="008343ED">
        <w:rPr>
          <w:rFonts w:eastAsia="PMingLiU"/>
          <w:color w:val="231F20"/>
          <w:spacing w:val="3"/>
          <w:lang w:eastAsia="zh-TW"/>
        </w:rPr>
        <w:t>:</w:t>
      </w:r>
      <w:r w:rsidRPr="008343ED">
        <w:rPr>
          <w:rFonts w:eastAsia="PMingLiU"/>
          <w:color w:val="231F20"/>
          <w:spacing w:val="3"/>
          <w:u w:val="single" w:color="231F20"/>
          <w:lang w:eastAsia="zh-TW"/>
        </w:rPr>
        <w:tab/>
      </w:r>
    </w:p>
    <w:p w14:paraId="7089975D" w14:textId="3104C0CF" w:rsidR="0036365D" w:rsidRPr="004A3388" w:rsidRDefault="008343ED" w:rsidP="00521FC9">
      <w:pPr>
        <w:tabs>
          <w:tab w:val="left" w:pos="5954"/>
          <w:tab w:val="left" w:pos="9751"/>
        </w:tabs>
        <w:spacing w:before="120" w:after="0" w:line="240" w:lineRule="atLeast"/>
        <w:ind w:left="113" w:right="130"/>
        <w:rPr>
          <w:rFonts w:ascii="Times New Roman" w:hAnsi="Times New Roman" w:cs="Times New Roman"/>
          <w:i/>
          <w:iCs/>
          <w:color w:val="231F20"/>
          <w:spacing w:val="3"/>
          <w:sz w:val="16"/>
          <w:szCs w:val="16"/>
          <w:lang w:eastAsia="zh-TW"/>
        </w:rPr>
      </w:pPr>
      <w:r w:rsidRPr="008343ED">
        <w:rPr>
          <w:rFonts w:ascii="Times New Roman" w:eastAsia="PMingLiU" w:hAnsi="Times New Roman" w:cs="Times New Roman"/>
          <w:i/>
          <w:iCs/>
          <w:color w:val="231F20"/>
          <w:spacing w:val="3"/>
          <w:sz w:val="16"/>
          <w:szCs w:val="16"/>
          <w:lang w:eastAsia="zh-TW"/>
        </w:rPr>
        <w:tab/>
      </w:r>
      <w:r w:rsidRPr="008343ED">
        <w:rPr>
          <w:rFonts w:ascii="Times New Roman" w:eastAsia="PMingLiU" w:hAnsi="Times New Roman" w:cs="Times New Roman"/>
          <w:i/>
          <w:iCs/>
          <w:color w:val="231F20"/>
          <w:spacing w:val="3"/>
          <w:sz w:val="14"/>
          <w:szCs w:val="14"/>
          <w:lang w:eastAsia="zh-TW"/>
        </w:rPr>
        <w:t>(</w:t>
      </w:r>
      <w:r w:rsidRPr="008343ED">
        <w:rPr>
          <w:rFonts w:ascii="Times New Roman" w:eastAsia="PMingLiU" w:hAnsi="Times New Roman" w:cs="Times New Roman" w:hint="eastAsia"/>
          <w:i/>
          <w:iCs/>
          <w:color w:val="231F20"/>
          <w:spacing w:val="3"/>
          <w:sz w:val="14"/>
          <w:szCs w:val="14"/>
          <w:lang w:eastAsia="zh-TW"/>
        </w:rPr>
        <w:t>請用正楷填寫</w:t>
      </w:r>
      <w:r w:rsidRPr="008343ED">
        <w:rPr>
          <w:rFonts w:ascii="Times New Roman" w:eastAsia="PMingLiU" w:hAnsi="Times New Roman" w:cs="Times New Roman"/>
          <w:i/>
          <w:iCs/>
          <w:color w:val="231F20"/>
          <w:spacing w:val="3"/>
          <w:sz w:val="14"/>
          <w:szCs w:val="14"/>
          <w:lang w:eastAsia="zh-TW"/>
        </w:rPr>
        <w:t>)</w:t>
      </w:r>
    </w:p>
    <w:p w14:paraId="03CE3FA2" w14:textId="108ECF92" w:rsidR="00AC29AF" w:rsidRPr="00D204BF" w:rsidRDefault="008343ED"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8343ED">
        <w:rPr>
          <w:rFonts w:ascii="Times New Roman" w:eastAsia="PMingLiU" w:hAnsi="Times New Roman" w:cs="Times New Roman" w:hint="eastAsia"/>
          <w:color w:val="231F20"/>
          <w:spacing w:val="3"/>
          <w:sz w:val="16"/>
          <w:szCs w:val="16"/>
          <w:lang w:eastAsia="zh-TW"/>
        </w:rPr>
        <w:t>聯絡電話號碼</w:t>
      </w:r>
      <w:r w:rsidRPr="008343ED">
        <w:rPr>
          <w:rFonts w:ascii="Times New Roman" w:eastAsia="PMingLiU" w:hAnsi="Times New Roman" w:cs="Times New Roman"/>
          <w:color w:val="231F20"/>
          <w:spacing w:val="3"/>
          <w:sz w:val="16"/>
          <w:szCs w:val="16"/>
          <w:lang w:eastAsia="zh-TW"/>
        </w:rPr>
        <w:t>:</w:t>
      </w:r>
      <w:r w:rsidRPr="008343ED">
        <w:rPr>
          <w:rFonts w:ascii="Times New Roman" w:eastAsia="PMingLiU" w:hAnsi="Times New Roman" w:cs="Times New Roman"/>
          <w:color w:val="231F20"/>
          <w:spacing w:val="3"/>
          <w:sz w:val="16"/>
          <w:szCs w:val="16"/>
          <w:u w:val="single" w:color="231F20"/>
          <w:lang w:eastAsia="zh-TW"/>
        </w:rPr>
        <w:t xml:space="preserve"> </w:t>
      </w:r>
      <w:r w:rsidRPr="008343ED">
        <w:rPr>
          <w:rFonts w:ascii="Times New Roman" w:eastAsia="PMingLiU" w:hAnsi="Times New Roman" w:cs="Times New Roman"/>
          <w:color w:val="231F20"/>
          <w:spacing w:val="3"/>
          <w:sz w:val="16"/>
          <w:szCs w:val="16"/>
          <w:u w:val="single" w:color="231F20"/>
          <w:lang w:eastAsia="zh-TW"/>
        </w:rPr>
        <w:tab/>
      </w:r>
      <w:r w:rsidRPr="008343ED">
        <w:rPr>
          <w:rFonts w:ascii="Times New Roman" w:eastAsia="PMingLiU" w:hAnsi="Times New Roman" w:cs="Times New Roman"/>
          <w:color w:val="231F20"/>
          <w:spacing w:val="3"/>
          <w:sz w:val="16"/>
          <w:szCs w:val="16"/>
          <w:lang w:eastAsia="zh-TW"/>
        </w:rPr>
        <w:tab/>
      </w:r>
      <w:r w:rsidRPr="008343ED">
        <w:rPr>
          <w:rFonts w:ascii="Times New Roman" w:eastAsia="PMingLiU" w:hAnsi="Times New Roman" w:cs="Times New Roman" w:hint="eastAsia"/>
          <w:color w:val="231F20"/>
          <w:spacing w:val="3"/>
          <w:sz w:val="16"/>
          <w:szCs w:val="16"/>
          <w:lang w:eastAsia="zh-TW"/>
        </w:rPr>
        <w:t>日期</w:t>
      </w:r>
      <w:r w:rsidRPr="008343ED">
        <w:rPr>
          <w:rFonts w:ascii="Times New Roman" w:eastAsia="PMingLiU" w:hAnsi="Times New Roman" w:cs="Times New Roman"/>
          <w:color w:val="231F20"/>
          <w:spacing w:val="3"/>
          <w:sz w:val="16"/>
          <w:szCs w:val="16"/>
          <w:lang w:eastAsia="zh-TW"/>
        </w:rPr>
        <w:t>:  __________________________</w:t>
      </w:r>
      <w:r w:rsidR="00AC29AF" w:rsidRPr="00D204BF">
        <w:rPr>
          <w:rFonts w:ascii="Times New Roman" w:hAnsi="Times New Roman" w:cs="Times New Roman"/>
          <w:color w:val="231F20"/>
          <w:spacing w:val="3"/>
          <w:sz w:val="16"/>
          <w:szCs w:val="16"/>
        </w:rPr>
        <w:t xml:space="preserve"> </w:t>
      </w:r>
      <w:r w:rsidR="00AC29AF" w:rsidRPr="00D204BF">
        <w:rPr>
          <w:rFonts w:ascii="Times New Roman" w:hAnsi="Times New Roman" w:cs="Times New Roman"/>
          <w:color w:val="231F20"/>
          <w:spacing w:val="-13"/>
          <w:sz w:val="16"/>
          <w:szCs w:val="16"/>
        </w:rPr>
        <w:t xml:space="preserve"> </w:t>
      </w:r>
      <w:r w:rsidR="00AC29AF"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76A3A699" w:rsidR="00AC29AF" w:rsidRPr="00E815C4" w:rsidRDefault="007A02F4" w:rsidP="00AC29AF">
      <w:pPr>
        <w:rPr>
          <w:rFonts w:ascii="Times New Roman" w:hAnsi="Times New Roman" w:cs="Times New Roman"/>
          <w:sz w:val="13"/>
          <w:szCs w:val="13"/>
        </w:rPr>
      </w:pPr>
      <w:r>
        <w:rPr>
          <w:rFonts w:ascii="Times New Roman" w:eastAsia="PMingLiU" w:hAnsi="Times New Roman" w:cs="Times New Roman" w:hint="eastAsia"/>
          <w:sz w:val="13"/>
          <w:szCs w:val="13"/>
          <w:lang w:eastAsia="zh-TW"/>
        </w:rPr>
        <w:t>註</w:t>
      </w:r>
      <w:r w:rsidR="008343ED" w:rsidRPr="008343ED">
        <w:rPr>
          <w:rFonts w:ascii="Times New Roman" w:eastAsia="PMingLiU" w:hAnsi="Times New Roman" w:cs="Times New Roman"/>
          <w:sz w:val="13"/>
          <w:szCs w:val="13"/>
          <w:lang w:eastAsia="zh-TW"/>
        </w:rPr>
        <w:t>:</w:t>
      </w:r>
    </w:p>
    <w:p w14:paraId="420D5950" w14:textId="7BA8BABA" w:rsidR="005F5120"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企業通訊包括本公司發佈或將予發佈以供其任何證券持有人或投資大眾參照或採取行動的任何</w:t>
      </w:r>
      <w:r w:rsidR="00C605EB">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，其中包括但不限於</w:t>
      </w:r>
      <w:r w:rsidRPr="008343ED">
        <w:rPr>
          <w:rFonts w:ascii="Times New Roman" w:eastAsia="PMingLiU" w:hAnsi="Times New Roman" w:cs="Times New Roman"/>
          <w:sz w:val="13"/>
          <w:szCs w:val="13"/>
          <w:lang w:eastAsia="zh-TW"/>
        </w:rPr>
        <w:t xml:space="preserve"> (a) </w:t>
      </w:r>
      <w:r w:rsidRPr="008343ED">
        <w:rPr>
          <w:rFonts w:ascii="Times New Roman" w:eastAsia="PMingLiU" w:hAnsi="Times New Roman" w:cs="Times New Roman" w:hint="eastAsia"/>
          <w:sz w:val="13"/>
          <w:szCs w:val="13"/>
          <w:lang w:eastAsia="zh-TW"/>
        </w:rPr>
        <w:t>董事會報告，公司年度帳目連同核數師報告以及（如適用）財務摘要報告；</w:t>
      </w:r>
      <w:r w:rsidRPr="008343ED">
        <w:rPr>
          <w:rFonts w:ascii="Times New Roman" w:eastAsia="PMingLiU" w:hAnsi="Times New Roman" w:cs="Times New Roman"/>
          <w:sz w:val="13"/>
          <w:szCs w:val="13"/>
          <w:lang w:eastAsia="zh-TW"/>
        </w:rPr>
        <w:t xml:space="preserve"> (b) </w:t>
      </w:r>
      <w:r w:rsidRPr="008343ED">
        <w:rPr>
          <w:rFonts w:ascii="Times New Roman" w:eastAsia="PMingLiU" w:hAnsi="Times New Roman" w:cs="Times New Roman" w:hint="eastAsia"/>
          <w:sz w:val="13"/>
          <w:szCs w:val="13"/>
          <w:lang w:eastAsia="zh-TW"/>
        </w:rPr>
        <w:t>中期報告及（如適用）中期摘要報告；</w:t>
      </w:r>
      <w:r w:rsidRPr="008343ED">
        <w:rPr>
          <w:rFonts w:ascii="Times New Roman" w:eastAsia="PMingLiU" w:hAnsi="Times New Roman" w:cs="Times New Roman"/>
          <w:sz w:val="13"/>
          <w:szCs w:val="13"/>
          <w:lang w:eastAsia="zh-TW"/>
        </w:rPr>
        <w:t xml:space="preserve"> (c) </w:t>
      </w:r>
      <w:r w:rsidRPr="008343ED">
        <w:rPr>
          <w:rFonts w:ascii="Times New Roman" w:eastAsia="PMingLiU" w:hAnsi="Times New Roman" w:cs="Times New Roman" w:hint="eastAsia"/>
          <w:sz w:val="13"/>
          <w:szCs w:val="13"/>
          <w:lang w:eastAsia="zh-TW"/>
        </w:rPr>
        <w:t>季度報告（如有）；</w:t>
      </w:r>
      <w:r w:rsidRPr="008343ED">
        <w:rPr>
          <w:rFonts w:ascii="Times New Roman" w:eastAsia="PMingLiU" w:hAnsi="Times New Roman" w:cs="Times New Roman"/>
          <w:sz w:val="13"/>
          <w:szCs w:val="13"/>
          <w:lang w:eastAsia="zh-TW"/>
        </w:rPr>
        <w:t xml:space="preserve"> (d) </w:t>
      </w:r>
      <w:r w:rsidRPr="008343ED">
        <w:rPr>
          <w:rFonts w:ascii="Times New Roman" w:eastAsia="PMingLiU" w:hAnsi="Times New Roman" w:cs="Times New Roman" w:hint="eastAsia"/>
          <w:sz w:val="13"/>
          <w:szCs w:val="13"/>
          <w:lang w:eastAsia="zh-TW"/>
        </w:rPr>
        <w:t>會議通告；</w:t>
      </w:r>
      <w:r w:rsidRPr="008343ED">
        <w:rPr>
          <w:rFonts w:ascii="Times New Roman" w:eastAsia="PMingLiU" w:hAnsi="Times New Roman" w:cs="Times New Roman"/>
          <w:sz w:val="13"/>
          <w:szCs w:val="13"/>
          <w:lang w:eastAsia="zh-TW"/>
        </w:rPr>
        <w:t xml:space="preserve"> (e) </w:t>
      </w:r>
      <w:r w:rsidRPr="008343ED">
        <w:rPr>
          <w:rFonts w:ascii="Times New Roman" w:eastAsia="PMingLiU" w:hAnsi="Times New Roman" w:cs="Times New Roman" w:hint="eastAsia"/>
          <w:sz w:val="13"/>
          <w:szCs w:val="13"/>
          <w:lang w:eastAsia="zh-TW"/>
        </w:rPr>
        <w:t>上市</w:t>
      </w:r>
      <w:r w:rsidR="00894C5D">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w:t>
      </w:r>
      <w:r w:rsidRPr="008343ED">
        <w:rPr>
          <w:rFonts w:ascii="Times New Roman" w:eastAsia="PMingLiU" w:hAnsi="Times New Roman" w:cs="Times New Roman"/>
          <w:sz w:val="13"/>
          <w:szCs w:val="13"/>
          <w:lang w:eastAsia="zh-TW"/>
        </w:rPr>
        <w:t xml:space="preserve"> (f) </w:t>
      </w:r>
      <w:r w:rsidRPr="008343ED">
        <w:rPr>
          <w:rFonts w:ascii="Times New Roman" w:eastAsia="PMingLiU" w:hAnsi="Times New Roman" w:cs="Times New Roman" w:hint="eastAsia"/>
          <w:sz w:val="13"/>
          <w:szCs w:val="13"/>
          <w:lang w:eastAsia="zh-TW"/>
        </w:rPr>
        <w:t>通函；</w:t>
      </w:r>
      <w:r w:rsidRPr="008343ED">
        <w:rPr>
          <w:rFonts w:ascii="Times New Roman" w:eastAsia="PMingLiU" w:hAnsi="Times New Roman" w:cs="Times New Roman"/>
          <w:sz w:val="13"/>
          <w:szCs w:val="13"/>
          <w:lang w:eastAsia="zh-TW"/>
        </w:rPr>
        <w:t xml:space="preserve"> (g) </w:t>
      </w:r>
      <w:r w:rsidRPr="008343ED">
        <w:rPr>
          <w:rFonts w:ascii="Times New Roman" w:eastAsia="PMingLiU" w:hAnsi="Times New Roman" w:cs="Times New Roman" w:hint="eastAsia"/>
          <w:sz w:val="13"/>
          <w:szCs w:val="13"/>
          <w:lang w:eastAsia="zh-TW"/>
        </w:rPr>
        <w:t>代表委任表格。</w:t>
      </w:r>
    </w:p>
    <w:p w14:paraId="58672BD3" w14:textId="51EC4224"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可供採取行動的企業通訊是指任何涉及要求股東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指示其擬如何行使其有關股東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權利的企業通訊。</w:t>
      </w:r>
    </w:p>
    <w:p w14:paraId="5DB5DEF8" w14:textId="6646D6AF" w:rsidR="001C481A" w:rsidRPr="001C481A" w:rsidRDefault="008343ED" w:rsidP="00EC1D82">
      <w:pPr>
        <w:pStyle w:val="ListParagraph"/>
        <w:numPr>
          <w:ilvl w:val="0"/>
          <w:numId w:val="2"/>
        </w:numPr>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若企業通訊及可供採取行動的企業通訊的英文版本及中文版本合併為一份</w:t>
      </w:r>
      <w:r w:rsidR="00C605EB">
        <w:rPr>
          <w:rFonts w:ascii="Times New Roman" w:eastAsia="PMingLiU" w:hAnsi="Times New Roman" w:cs="Times New Roman" w:hint="eastAsia"/>
          <w:sz w:val="13"/>
          <w:szCs w:val="13"/>
          <w:lang w:eastAsia="zh-TW"/>
        </w:rPr>
        <w:t>文件</w:t>
      </w:r>
      <w:r w:rsidRPr="008343ED">
        <w:rPr>
          <w:rFonts w:ascii="Times New Roman" w:eastAsia="PMingLiU" w:hAnsi="Times New Roman" w:cs="Times New Roman" w:hint="eastAsia"/>
          <w:sz w:val="13"/>
          <w:szCs w:val="13"/>
          <w:lang w:eastAsia="zh-TW"/>
        </w:rPr>
        <w:t>，則企業通訊及可供採取行動的企業通訊的英文版本及中文版本的印刷版本將寄給要求索取任一版本企業通訊及可供採取行動的企業通訊印刷版本的股東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w:t>
      </w:r>
    </w:p>
    <w:p w14:paraId="09092A01" w14:textId="3EA463AE"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有責任提供有效的電子郵箱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址。如果本公司沒有收到填寫完整的線上表格或提供的電子郵箱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址無效，本公司將以印刷本形式發送可供採取行動的企業通訊，連同一份索取股東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有效電子郵箱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址的表格，以便將來以電子通訊方式發送可供採取行動的企業通訊。如果本公司向股東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提供的電子郵箱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址發送可供採取行動的企業通訊而未收到任何</w:t>
      </w:r>
      <w:r w:rsidR="009310B3">
        <w:rPr>
          <w:rFonts w:ascii="Times New Roman" w:eastAsia="PMingLiU" w:hAnsi="Times New Roman" w:cs="Times New Roman" w:hint="eastAsia"/>
          <w:sz w:val="13"/>
          <w:szCs w:val="13"/>
          <w:lang w:eastAsia="zh-TW"/>
        </w:rPr>
        <w:t>「</w:t>
      </w:r>
      <w:r w:rsidRPr="008343ED">
        <w:rPr>
          <w:rFonts w:ascii="Times New Roman" w:eastAsia="PMingLiU" w:hAnsi="Times New Roman" w:cs="Times New Roman" w:hint="eastAsia"/>
          <w:sz w:val="13"/>
          <w:szCs w:val="13"/>
          <w:lang w:eastAsia="zh-TW"/>
        </w:rPr>
        <w:t>未送達</w:t>
      </w:r>
      <w:r w:rsidR="00C605EB">
        <w:rPr>
          <w:rFonts w:ascii="Times New Roman" w:eastAsia="PMingLiU" w:hAnsi="Times New Roman" w:cs="Times New Roman" w:hint="eastAsia"/>
          <w:sz w:val="13"/>
          <w:szCs w:val="13"/>
          <w:lang w:eastAsia="zh-TW"/>
        </w:rPr>
        <w:t>信息</w:t>
      </w:r>
      <w:r w:rsidR="009310B3">
        <w:rPr>
          <w:rFonts w:ascii="Times New Roman" w:eastAsia="PMingLiU" w:hAnsi="Times New Roman" w:cs="Times New Roman" w:hint="eastAsia"/>
          <w:sz w:val="13"/>
          <w:szCs w:val="13"/>
          <w:lang w:eastAsia="zh-TW"/>
        </w:rPr>
        <w:t>」</w:t>
      </w:r>
      <w:r w:rsidRPr="008343ED">
        <w:rPr>
          <w:rFonts w:ascii="Times New Roman" w:eastAsia="PMingLiU" w:hAnsi="Times New Roman" w:cs="Times New Roman" w:hint="eastAsia"/>
          <w:sz w:val="13"/>
          <w:szCs w:val="13"/>
          <w:lang w:eastAsia="zh-TW"/>
        </w:rPr>
        <w:t>，則本公司將被視為已遵守香港聯合交易所有限公司證券上市規則。</w:t>
      </w:r>
    </w:p>
    <w:p w14:paraId="3F9D0E81" w14:textId="33080848"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請</w:t>
      </w:r>
      <w:r w:rsidRPr="008343ED">
        <w:rPr>
          <w:rFonts w:ascii="Times New Roman" w:eastAsia="PMingLiU" w:hAnsi="Times New Roman" w:cs="Times New Roman"/>
          <w:sz w:val="13"/>
          <w:szCs w:val="13"/>
          <w:lang w:eastAsia="zh-TW"/>
        </w:rPr>
        <w:t xml:space="preserve"> </w:t>
      </w:r>
      <w:r w:rsidRPr="008343ED">
        <w:rPr>
          <w:rFonts w:ascii="Times New Roman" w:eastAsia="PMingLiU" w:hAnsi="Times New Roman" w:cs="Times New Roman" w:hint="eastAsia"/>
          <w:sz w:val="13"/>
          <w:szCs w:val="13"/>
          <w:lang w:eastAsia="zh-TW"/>
        </w:rPr>
        <w:t>閣下清楚填妥所有資料。如未標記任何方框或標記多個方框，本公司保留將此請求視為無效的權利。</w:t>
      </w:r>
    </w:p>
    <w:p w14:paraId="6809D012" w14:textId="691BD8D7" w:rsidR="00C94B5D"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倘若</w:t>
      </w:r>
      <w:r w:rsidR="00C605EB">
        <w:rPr>
          <w:rFonts w:ascii="Times New Roman" w:eastAsia="PMingLiU" w:hAnsi="Times New Roman" w:cs="Times New Roman" w:hint="eastAsia"/>
          <w:sz w:val="13"/>
          <w:szCs w:val="13"/>
          <w:lang w:eastAsia="zh-TW"/>
        </w:rPr>
        <w:t>干</w:t>
      </w:r>
      <w:r w:rsidRPr="008343ED">
        <w:rPr>
          <w:rFonts w:ascii="Times New Roman" w:eastAsia="PMingLiU" w:hAnsi="Times New Roman" w:cs="Times New Roman" w:hint="eastAsia"/>
          <w:sz w:val="13"/>
          <w:szCs w:val="13"/>
          <w:lang w:eastAsia="zh-TW"/>
        </w:rPr>
        <w:t>人士聯名持有股份，本線上表格應被視為由於股東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名冊內排名首位姓名的聯名登記股東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代表所有聯名登記股東</w:t>
      </w:r>
      <w:r w:rsidR="00122478" w:rsidRPr="00122478">
        <w:rPr>
          <w:rFonts w:ascii="Times New Roman" w:eastAsia="PMingLiU" w:hAnsi="Times New Roman"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提交。</w:t>
      </w:r>
    </w:p>
    <w:p w14:paraId="07422FCD" w14:textId="3F560CE9"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如提供多個電子郵箱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址，本公司將僅採用所述第一個電子郵箱</w:t>
      </w:r>
      <w:r w:rsidR="00C605EB">
        <w:rPr>
          <w:rFonts w:ascii="Times New Roman" w:eastAsia="PMingLiU" w:hAnsi="Times New Roman" w:cs="Times New Roman" w:hint="eastAsia"/>
          <w:sz w:val="13"/>
          <w:szCs w:val="13"/>
          <w:lang w:eastAsia="zh-TW"/>
        </w:rPr>
        <w:t>地</w:t>
      </w:r>
      <w:r w:rsidRPr="008343ED">
        <w:rPr>
          <w:rFonts w:ascii="Times New Roman" w:eastAsia="PMingLiU" w:hAnsi="Times New Roman" w:cs="Times New Roman" w:hint="eastAsia"/>
          <w:sz w:val="13"/>
          <w:szCs w:val="13"/>
          <w:lang w:eastAsia="zh-TW"/>
        </w:rPr>
        <w:t>址。</w:t>
      </w:r>
    </w:p>
    <w:p w14:paraId="11308326" w14:textId="3E7C7498"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此請求將一直有效，除非被撤銷或取代，或者</w:t>
      </w:r>
      <w:r w:rsidRPr="007321B7">
        <w:rPr>
          <w:rFonts w:ascii="Times New Roman" w:eastAsia="PMingLiU" w:hAnsi="Times New Roman" w:cs="Times New Roman" w:hint="eastAsia"/>
          <w:sz w:val="13"/>
          <w:szCs w:val="13"/>
          <w:lang w:eastAsia="zh-TW"/>
        </w:rPr>
        <w:t>直到</w:t>
      </w:r>
      <w:r w:rsidR="002174FA" w:rsidRPr="007321B7">
        <w:rPr>
          <w:rFonts w:ascii="Times New Roman" w:eastAsia="PMingLiU" w:hAnsi="Times New Roman" w:cs="Times New Roman" w:hint="eastAsia"/>
          <w:sz w:val="13"/>
          <w:szCs w:val="13"/>
          <w:lang w:eastAsia="zh-TW"/>
        </w:rPr>
        <w:t>本公司</w:t>
      </w:r>
      <w:r w:rsidR="004825F2" w:rsidRPr="007321B7">
        <w:rPr>
          <w:rFonts w:ascii="Times New Roman" w:eastAsia="PMingLiU" w:hAnsi="Times New Roman" w:cs="Times New Roman" w:hint="eastAsia"/>
          <w:sz w:val="13"/>
          <w:szCs w:val="13"/>
          <w:lang w:eastAsia="zh-TW"/>
        </w:rPr>
        <w:t>下一個</w:t>
      </w:r>
      <w:r w:rsidR="00F844E8" w:rsidRPr="007321B7">
        <w:rPr>
          <w:rFonts w:ascii="Times New Roman" w:eastAsia="PMingLiU" w:hAnsi="Times New Roman" w:cs="Times New Roman" w:hint="eastAsia"/>
          <w:sz w:val="13"/>
          <w:szCs w:val="13"/>
          <w:lang w:eastAsia="zh-TW"/>
        </w:rPr>
        <w:t>財政年度的結束日</w:t>
      </w:r>
      <w:r w:rsidRPr="007321B7">
        <w:rPr>
          <w:rFonts w:ascii="Times New Roman" w:eastAsia="PMingLiU" w:hAnsi="Times New Roman" w:cs="Times New Roman" w:hint="eastAsia"/>
          <w:sz w:val="13"/>
          <w:szCs w:val="13"/>
          <w:lang w:eastAsia="zh-TW"/>
        </w:rPr>
        <w:t>到期（以較早</w:t>
      </w:r>
      <w:r w:rsidRPr="008343ED">
        <w:rPr>
          <w:rFonts w:ascii="Times New Roman" w:eastAsia="PMingLiU" w:hAnsi="Times New Roman" w:cs="Times New Roman" w:hint="eastAsia"/>
          <w:sz w:val="13"/>
          <w:szCs w:val="13"/>
          <w:lang w:eastAsia="zh-TW"/>
        </w:rPr>
        <w:t>者為</w:t>
      </w:r>
      <w:r w:rsidR="00C605EB">
        <w:rPr>
          <w:rFonts w:ascii="Times New Roman" w:eastAsia="PMingLiU" w:hAnsi="Times New Roman" w:cs="Times New Roman" w:hint="eastAsia"/>
          <w:sz w:val="13"/>
          <w:szCs w:val="13"/>
          <w:lang w:eastAsia="zh-TW"/>
        </w:rPr>
        <w:t>準</w:t>
      </w:r>
      <w:r w:rsidRPr="008343ED">
        <w:rPr>
          <w:rFonts w:ascii="Times New Roman" w:eastAsia="PMingLiU" w:hAnsi="Times New Roman" w:cs="Times New Roman" w:hint="eastAsia"/>
          <w:sz w:val="13"/>
          <w:szCs w:val="13"/>
          <w:lang w:eastAsia="zh-TW"/>
        </w:rPr>
        <w:t>）。如果股東</w:t>
      </w:r>
      <w:r w:rsidR="00122478">
        <w:rPr>
          <w:rFonts w:asciiTheme="minorEastAsia" w:hAnsiTheme="minorEastAsia" w:cs="Times New Roman" w:hint="eastAsia"/>
          <w:sz w:val="13"/>
          <w:szCs w:val="13"/>
          <w:lang w:eastAsia="zh-TW"/>
        </w:rPr>
        <w:t>/</w:t>
      </w:r>
      <w:r w:rsidR="00122478" w:rsidRPr="00122478">
        <w:rPr>
          <w:rFonts w:ascii="Times New Roman" w:eastAsia="PMingLiU" w:hAnsi="Times New Roman" w:cs="Times New Roman" w:hint="eastAsia"/>
          <w:sz w:val="13"/>
          <w:szCs w:val="13"/>
          <w:lang w:eastAsia="zh-TW"/>
        </w:rPr>
        <w:t>權證持有人</w:t>
      </w:r>
      <w:r w:rsidRPr="008343ED">
        <w:rPr>
          <w:rFonts w:ascii="Times New Roman" w:eastAsia="PMingLiU" w:hAnsi="Times New Roman" w:cs="Times New Roman" w:hint="eastAsia"/>
          <w:sz w:val="13"/>
          <w:szCs w:val="13"/>
          <w:lang w:eastAsia="zh-TW"/>
        </w:rPr>
        <w:t>希望繼續收到日後的企業通訊和可供採取行動的企業通訊的印刷本，則需要做進一步書面請求。</w:t>
      </w:r>
    </w:p>
    <w:p w14:paraId="0D23FAB6" w14:textId="54E92995" w:rsidR="00AC29AF" w:rsidRPr="00E815C4" w:rsidRDefault="008343ED" w:rsidP="00EC1D82">
      <w:pPr>
        <w:pStyle w:val="ListParagraph"/>
        <w:numPr>
          <w:ilvl w:val="0"/>
          <w:numId w:val="2"/>
        </w:numPr>
        <w:spacing w:after="0"/>
        <w:ind w:left="357" w:hanging="357"/>
        <w:jc w:val="both"/>
        <w:rPr>
          <w:rFonts w:ascii="Times New Roman" w:hAnsi="Times New Roman" w:cs="Times New Roman"/>
          <w:sz w:val="13"/>
          <w:szCs w:val="13"/>
          <w:lang w:eastAsia="zh-TW"/>
        </w:rPr>
      </w:pPr>
      <w:r w:rsidRPr="008343ED">
        <w:rPr>
          <w:rFonts w:ascii="Times New Roman" w:eastAsia="PMingLiU" w:hAnsi="Times New Roman" w:cs="Times New Roman" w:hint="eastAsia"/>
          <w:sz w:val="13"/>
          <w:szCs w:val="13"/>
          <w:lang w:eastAsia="zh-TW"/>
        </w:rPr>
        <w:t>為免存疑，本公司概不接受於此請求上作出的任何其他指示。在此請求中書寫的任何其他指示均被視為無效。</w:t>
      </w:r>
    </w:p>
    <w:p w14:paraId="3855CA8B" w14:textId="77777777" w:rsidR="00AC29AF" w:rsidRPr="008252F9" w:rsidRDefault="00AC29AF" w:rsidP="00AC29AF">
      <w:pPr>
        <w:jc w:val="both"/>
        <w:rPr>
          <w:rFonts w:ascii="Times New Roman" w:hAnsi="Times New Roman" w:cs="Times New Roman"/>
          <w:lang w:eastAsia="zh-TW"/>
        </w:rPr>
      </w:pPr>
    </w:p>
    <w:p w14:paraId="15970BA0" w14:textId="18B21B17" w:rsidR="00E33DD3" w:rsidRPr="00B41F8A" w:rsidRDefault="008343ED" w:rsidP="004735F9">
      <w:pPr>
        <w:spacing w:after="0"/>
        <w:ind w:left="3166" w:right="3180"/>
        <w:jc w:val="center"/>
        <w:rPr>
          <w:rFonts w:ascii="Times New Roman" w:hAnsi="Times New Roman" w:cs="Times New Roman"/>
          <w:b/>
          <w:sz w:val="13"/>
          <w:lang w:eastAsia="zh-TW"/>
        </w:rPr>
      </w:pPr>
      <w:r w:rsidRPr="008343ED">
        <w:rPr>
          <w:rFonts w:ascii="Times New Roman" w:eastAsia="PMingLiU" w:hAnsi="Times New Roman" w:cs="Times New Roman" w:hint="eastAsia"/>
          <w:b/>
          <w:color w:val="231F20"/>
          <w:sz w:val="13"/>
          <w:lang w:eastAsia="zh-TW"/>
        </w:rPr>
        <w:t>收集個人資料聲明</w:t>
      </w:r>
    </w:p>
    <w:p w14:paraId="2D25D65C" w14:textId="64E2C57B" w:rsidR="00E33DD3" w:rsidRDefault="00B757F0" w:rsidP="00E33DD3">
      <w:pPr>
        <w:pStyle w:val="BodyText"/>
        <w:spacing w:before="28" w:line="130" w:lineRule="exact"/>
        <w:ind w:left="113" w:right="-175"/>
        <w:jc w:val="both"/>
        <w:rPr>
          <w:color w:val="231F20"/>
          <w:spacing w:val="3"/>
          <w:lang w:eastAsia="zh-TW"/>
        </w:rPr>
      </w:pPr>
      <w:r w:rsidRPr="008E6F62">
        <w:rPr>
          <w:rFonts w:ascii="SimSun" w:eastAsia="PMingLiU" w:hAnsi="SimSun" w:cs="SimSun" w:hint="eastAsia"/>
          <w:color w:val="231F20"/>
          <w:spacing w:val="3"/>
          <w:lang w:eastAsia="zh-TW"/>
        </w:rPr>
        <w:t>本聲明中的「個人資料」與《個人資料（私隱）條例》（香港法例）所界定的「個人資料」具有相同涵義。《個人資料（私隱）條例》第</w:t>
      </w:r>
      <w:r w:rsidRPr="008E6F62">
        <w:rPr>
          <w:rFonts w:ascii="SimSun" w:eastAsia="PMingLiU" w:hAnsi="SimSun" w:cs="SimSun" w:hint="eastAsia"/>
          <w:color w:val="231F20"/>
          <w:spacing w:val="3"/>
          <w:lang w:eastAsia="zh-TW"/>
        </w:rPr>
        <w:t>486</w:t>
      </w:r>
      <w:r w:rsidRPr="008E6F62">
        <w:rPr>
          <w:rFonts w:ascii="SimSun" w:eastAsia="PMingLiU" w:hAnsi="SimSun" w:cs="SimSun" w:hint="eastAsia"/>
          <w:color w:val="231F20"/>
          <w:spacing w:val="3"/>
          <w:lang w:eastAsia="zh-TW"/>
        </w:rPr>
        <w:t>章</w:t>
      </w:r>
      <w:r w:rsidRPr="008E6F62">
        <w:rPr>
          <w:rFonts w:ascii="SimSun" w:eastAsia="PMingLiU" w:hAnsi="SimSun" w:cs="SimSun" w:hint="eastAsia"/>
          <w:color w:val="231F20"/>
          <w:spacing w:val="3"/>
          <w:lang w:eastAsia="zh-TW"/>
        </w:rPr>
        <w:t xml:space="preserve">, </w:t>
      </w:r>
      <w:r w:rsidRPr="008E6F62">
        <w:rPr>
          <w:rFonts w:ascii="SimSun" w:eastAsia="PMingLiU" w:hAnsi="SimSun" w:cs="SimSun" w:hint="eastAsia"/>
          <w:color w:val="231F20"/>
          <w:spacing w:val="3"/>
          <w:lang w:eastAsia="zh-TW"/>
        </w:rPr>
        <w:t>其中可能包括但不限於您的姓名、聯絡電話號碼、電子郵件地址和郵寄地址。您自願提供個人資料，目的是為了驗證和記錄您的接收方式、語言選擇和</w:t>
      </w:r>
      <w:r w:rsidRPr="008E6F62">
        <w:rPr>
          <w:rFonts w:ascii="SimSun" w:eastAsia="PMingLiU" w:hAnsi="SimSun" w:cs="SimSun" w:hint="eastAsia"/>
          <w:color w:val="231F20"/>
          <w:spacing w:val="3"/>
          <w:lang w:eastAsia="zh-TW"/>
        </w:rPr>
        <w:t>/</w:t>
      </w:r>
      <w:r w:rsidRPr="008E6F62">
        <w:rPr>
          <w:rFonts w:ascii="SimSun" w:eastAsia="PMingLiU" w:hAnsi="SimSun" w:cs="SimSun" w:hint="eastAsia"/>
          <w:color w:val="231F20"/>
          <w:spacing w:val="3"/>
          <w:lang w:eastAsia="zh-TW"/>
        </w:rPr>
        <w:t>或以所選方式交付接收公司通訊（「目的」）。如果您未能提供足夠或正確的信息，本公司和</w:t>
      </w:r>
      <w:r w:rsidRPr="008E6F62">
        <w:rPr>
          <w:rFonts w:ascii="SimSun" w:eastAsia="PMingLiU" w:hAnsi="SimSun" w:cs="SimSun" w:hint="eastAsia"/>
          <w:color w:val="231F20"/>
          <w:spacing w:val="3"/>
          <w:lang w:eastAsia="zh-TW"/>
        </w:rPr>
        <w:t>/</w:t>
      </w:r>
      <w:r w:rsidRPr="008E6F62">
        <w:rPr>
          <w:rFonts w:ascii="SimSun" w:eastAsia="PMingLiU" w:hAnsi="SimSun" w:cs="SimSun" w:hint="eastAsia"/>
          <w:color w:val="231F20"/>
          <w:spacing w:val="3"/>
          <w:lang w:eastAsia="zh-TW"/>
        </w:rPr>
        <w:t>或其代理人可能無法處理您在此網上表格中所述的指示和</w:t>
      </w:r>
      <w:r w:rsidRPr="008E6F62">
        <w:rPr>
          <w:rFonts w:ascii="SimSun" w:eastAsia="PMingLiU" w:hAnsi="SimSun" w:cs="SimSun" w:hint="eastAsia"/>
          <w:color w:val="231F20"/>
          <w:spacing w:val="3"/>
          <w:lang w:eastAsia="zh-TW"/>
        </w:rPr>
        <w:t>/</w:t>
      </w:r>
      <w:r w:rsidRPr="008E6F62">
        <w:rPr>
          <w:rFonts w:ascii="SimSun" w:eastAsia="PMingLiU" w:hAnsi="SimSun" w:cs="SimSun" w:hint="eastAsia"/>
          <w:color w:val="231F20"/>
          <w:spacing w:val="3"/>
          <w:lang w:eastAsia="zh-TW"/>
        </w:rPr>
        <w:t>或請求。您的個人資料可能由本公司及其代理人透露或轉移給其各自的聯屬公司、子公司、位於香港的轉讓辦事處或與目的相關的第三方服務提供者和</w:t>
      </w:r>
      <w:r w:rsidRPr="008E6F62">
        <w:rPr>
          <w:rFonts w:ascii="SimSun" w:eastAsia="PMingLiU" w:hAnsi="SimSun" w:cs="SimSun" w:hint="eastAsia"/>
          <w:color w:val="231F20"/>
          <w:spacing w:val="3"/>
          <w:lang w:eastAsia="zh-TW"/>
        </w:rPr>
        <w:t>/</w:t>
      </w:r>
      <w:r w:rsidRPr="008E6F62">
        <w:rPr>
          <w:rFonts w:ascii="SimSun" w:eastAsia="PMingLiU" w:hAnsi="SimSun" w:cs="SimSun" w:hint="eastAsia"/>
          <w:color w:val="231F20"/>
          <w:spacing w:val="3"/>
          <w:lang w:eastAsia="zh-TW"/>
        </w:rPr>
        <w:t>或其他公司或機構為實現任何既定或預期目的，向經法律授權請求該資訊的各方或與該目的相關並需要接收該資訊的各方提供資訊。您的個人資料將保留一段時間，以驗證和記錄實現目的，或根據適用法律要求更長的時間。您有權根據《個人資料保護條例》的規定要求查閱及</w:t>
      </w:r>
      <w:r w:rsidRPr="008E6F62">
        <w:rPr>
          <w:rFonts w:ascii="SimSun" w:eastAsia="PMingLiU" w:hAnsi="SimSun" w:cs="SimSun" w:hint="eastAsia"/>
          <w:color w:val="231F20"/>
          <w:spacing w:val="3"/>
          <w:lang w:eastAsia="zh-TW"/>
        </w:rPr>
        <w:t>/</w:t>
      </w:r>
      <w:r w:rsidRPr="008E6F62">
        <w:rPr>
          <w:rFonts w:ascii="SimSun" w:eastAsia="PMingLiU" w:hAnsi="SimSun" w:cs="SimSun" w:hint="eastAsia"/>
          <w:color w:val="231F20"/>
          <w:spacing w:val="3"/>
          <w:lang w:eastAsia="zh-TW"/>
        </w:rPr>
        <w:t>或更正您的個人資料。任何此類存取和</w:t>
      </w:r>
      <w:r w:rsidRPr="008E6F62">
        <w:rPr>
          <w:rFonts w:ascii="SimSun" w:eastAsia="PMingLiU" w:hAnsi="SimSun" w:cs="SimSun" w:hint="eastAsia"/>
          <w:color w:val="231F20"/>
          <w:spacing w:val="3"/>
          <w:lang w:eastAsia="zh-TW"/>
        </w:rPr>
        <w:t>/</w:t>
      </w:r>
      <w:r w:rsidRPr="008E6F62">
        <w:rPr>
          <w:rFonts w:ascii="SimSun" w:eastAsia="PMingLiU" w:hAnsi="SimSun" w:cs="SimSun" w:hint="eastAsia"/>
          <w:color w:val="231F20"/>
          <w:spacing w:val="3"/>
          <w:lang w:eastAsia="zh-TW"/>
        </w:rPr>
        <w:t>或更正您的個人資料的請求應直接以書面形式向本公司提出，或透過以下任何方式提出：</w:t>
      </w:r>
    </w:p>
    <w:p w14:paraId="4506F657" w14:textId="77777777" w:rsidR="0037324B" w:rsidRPr="0037324B" w:rsidRDefault="0037324B" w:rsidP="00E33DD3">
      <w:pPr>
        <w:pStyle w:val="BodyText"/>
        <w:spacing w:before="28" w:line="130" w:lineRule="exact"/>
        <w:ind w:left="113" w:right="-175"/>
        <w:jc w:val="both"/>
        <w:rPr>
          <w:rFonts w:ascii="SimSun" w:eastAsia="SimSun" w:hAnsi="SimSun" w:cs="SimSun"/>
          <w:color w:val="231F20"/>
          <w:lang w:eastAsia="zh-TW"/>
        </w:rPr>
      </w:pPr>
    </w:p>
    <w:p w14:paraId="1F9D525A" w14:textId="089A3DAA" w:rsidR="00E33DD3" w:rsidRPr="0037324B" w:rsidRDefault="008343ED" w:rsidP="00E33DD3">
      <w:pPr>
        <w:pStyle w:val="BodyText"/>
        <w:tabs>
          <w:tab w:val="left" w:pos="964"/>
        </w:tabs>
        <w:spacing w:before="11"/>
        <w:ind w:left="113"/>
        <w:rPr>
          <w:rFonts w:ascii="SimSun" w:eastAsia="SimSun" w:hAnsi="SimSun" w:cs="SimSun"/>
          <w:color w:val="231F20"/>
          <w:lang w:eastAsia="zh-TW"/>
        </w:rPr>
      </w:pPr>
      <w:r w:rsidRPr="008343ED">
        <w:rPr>
          <w:rFonts w:ascii="SimSun" w:eastAsia="PMingLiU" w:hAnsi="SimSun" w:cs="SimSun" w:hint="eastAsia"/>
          <w:color w:val="231F20"/>
          <w:lang w:eastAsia="zh-TW"/>
        </w:rPr>
        <w:t>經郵寄</w:t>
      </w:r>
      <w:r w:rsidRPr="008343ED">
        <w:rPr>
          <w:rFonts w:ascii="SimSun" w:eastAsia="PMingLiU" w:hAnsi="SimSun" w:cs="SimSun"/>
          <w:color w:val="231F20"/>
          <w:lang w:eastAsia="zh-TW"/>
        </w:rPr>
        <w:t>:</w:t>
      </w:r>
      <w:r w:rsidRPr="008343ED">
        <w:rPr>
          <w:rFonts w:ascii="SimSun" w:eastAsia="PMingLiU" w:hAnsi="SimSun" w:cs="SimSun"/>
          <w:color w:val="231F20"/>
          <w:lang w:eastAsia="zh-TW"/>
        </w:rPr>
        <w:tab/>
      </w:r>
      <w:r w:rsidRPr="008343ED">
        <w:rPr>
          <w:rFonts w:ascii="SimSun" w:eastAsia="PMingLiU" w:hAnsi="SimSun" w:cs="SimSun" w:hint="eastAsia"/>
          <w:color w:val="231F20"/>
          <w:lang w:eastAsia="zh-TW"/>
        </w:rPr>
        <w:t>個人資料私隱主任</w:t>
      </w:r>
    </w:p>
    <w:p w14:paraId="36D22C14" w14:textId="30B427CE" w:rsidR="00651B3E" w:rsidRPr="0037324B" w:rsidRDefault="00451182" w:rsidP="00651B3E">
      <w:pPr>
        <w:pStyle w:val="BodyText"/>
        <w:spacing w:before="8" w:line="254" w:lineRule="auto"/>
        <w:ind w:left="113" w:right="3511" w:firstLine="850"/>
        <w:rPr>
          <w:rFonts w:ascii="SimSun" w:eastAsia="SimSun" w:hAnsi="SimSun" w:cs="SimSun"/>
          <w:color w:val="231F20"/>
          <w:lang w:eastAsia="zh-TW"/>
        </w:rPr>
      </w:pPr>
      <w:r w:rsidRPr="00451182">
        <w:rPr>
          <w:rFonts w:ascii="SimSun" w:eastAsia="PMingLiU" w:hAnsi="SimSun" w:cs="SimSun" w:hint="eastAsia"/>
          <w:color w:val="231F20"/>
          <w:lang w:eastAsia="zh-TW"/>
        </w:rPr>
        <w:t>卓佳證券登記有限公司</w:t>
      </w:r>
    </w:p>
    <w:p w14:paraId="09926FCF" w14:textId="3102A877" w:rsidR="00651B3E" w:rsidRDefault="008343ED" w:rsidP="00651B3E">
      <w:pPr>
        <w:pStyle w:val="BodyText"/>
        <w:spacing w:before="8" w:line="254" w:lineRule="auto"/>
        <w:ind w:left="113" w:right="3511" w:firstLine="850"/>
        <w:rPr>
          <w:rFonts w:ascii="SimSun" w:eastAsia="SimSun" w:hAnsi="SimSun" w:cs="SimSun"/>
          <w:color w:val="231F20"/>
          <w:lang w:eastAsia="zh-TW"/>
        </w:rPr>
      </w:pPr>
      <w:r w:rsidRPr="008343ED">
        <w:rPr>
          <w:rFonts w:ascii="SimSun" w:eastAsia="PMingLiU" w:hAnsi="SimSun" w:cs="SimSun" w:hint="eastAsia"/>
          <w:color w:val="231F20"/>
          <w:lang w:eastAsia="zh-TW"/>
        </w:rPr>
        <w:t>香港夏</w:t>
      </w:r>
      <w:r w:rsidR="00894C5D" w:rsidRPr="00894C5D">
        <w:rPr>
          <w:rFonts w:ascii="SimSun" w:eastAsia="PMingLiU" w:hAnsi="SimSun" w:cs="SimSun" w:hint="eastAsia"/>
          <w:color w:val="231F20"/>
          <w:lang w:eastAsia="zh-TW"/>
        </w:rPr>
        <w:t>慤</w:t>
      </w:r>
      <w:r w:rsidRPr="008343ED">
        <w:rPr>
          <w:rFonts w:ascii="SimSun" w:eastAsia="PMingLiU" w:hAnsi="SimSun" w:cs="SimSun" w:hint="eastAsia"/>
          <w:color w:val="231F20"/>
          <w:lang w:eastAsia="zh-TW"/>
        </w:rPr>
        <w:t>道</w:t>
      </w:r>
      <w:r w:rsidRPr="008343ED">
        <w:rPr>
          <w:rFonts w:eastAsia="PMingLiU"/>
          <w:color w:val="231F20"/>
          <w:lang w:eastAsia="zh-TW"/>
        </w:rPr>
        <w:t>16</w:t>
      </w:r>
      <w:r w:rsidRPr="008343ED">
        <w:rPr>
          <w:rFonts w:ascii="SimSun" w:eastAsia="PMingLiU" w:hAnsi="SimSun" w:cs="SimSun" w:hint="eastAsia"/>
          <w:color w:val="231F20"/>
          <w:lang w:eastAsia="zh-TW"/>
        </w:rPr>
        <w:t>號</w:t>
      </w:r>
    </w:p>
    <w:p w14:paraId="262321B6" w14:textId="7B80A123" w:rsidR="00E33DD3" w:rsidRDefault="008343ED" w:rsidP="00651B3E">
      <w:pPr>
        <w:pStyle w:val="BodyText"/>
        <w:spacing w:before="8" w:line="254" w:lineRule="auto"/>
        <w:ind w:left="113" w:right="3511" w:firstLine="850"/>
        <w:rPr>
          <w:lang w:eastAsia="zh-TW"/>
        </w:rPr>
      </w:pPr>
      <w:r w:rsidRPr="008343ED">
        <w:rPr>
          <w:rFonts w:ascii="SimSun" w:eastAsia="PMingLiU" w:hAnsi="SimSun" w:cs="SimSun" w:hint="eastAsia"/>
          <w:color w:val="231F20"/>
          <w:lang w:eastAsia="zh-TW"/>
        </w:rPr>
        <w:t>遠東金融中心</w:t>
      </w:r>
      <w:r w:rsidRPr="008343ED">
        <w:rPr>
          <w:rFonts w:eastAsia="PMingLiU"/>
          <w:color w:val="231F20"/>
          <w:lang w:eastAsia="zh-TW"/>
        </w:rPr>
        <w:t>17</w:t>
      </w:r>
      <w:r w:rsidRPr="008343ED">
        <w:rPr>
          <w:rFonts w:ascii="SimSun" w:eastAsia="PMingLiU" w:hAnsi="SimSun" w:cs="SimSun" w:hint="eastAsia"/>
          <w:color w:val="231F20"/>
          <w:lang w:eastAsia="zh-TW"/>
        </w:rPr>
        <w:t>樓</w:t>
      </w:r>
      <w:r w:rsidR="00E33DD3">
        <w:rPr>
          <w:color w:val="231F20"/>
          <w:lang w:eastAsia="zh-TW"/>
        </w:rPr>
        <w:br/>
      </w:r>
      <w:r w:rsidRPr="008343ED">
        <w:rPr>
          <w:rFonts w:ascii="SimSun" w:eastAsia="PMingLiU" w:hAnsi="SimSun" w:cs="SimSun" w:hint="eastAsia"/>
          <w:color w:val="231F20"/>
          <w:lang w:eastAsia="zh-TW"/>
        </w:rPr>
        <w:t>經電郵</w:t>
      </w:r>
      <w:r w:rsidRPr="008343ED">
        <w:rPr>
          <w:rFonts w:eastAsia="PMingLiU"/>
          <w:color w:val="231F20"/>
          <w:lang w:eastAsia="zh-TW"/>
        </w:rPr>
        <w:t xml:space="preserve">:            </w:t>
      </w:r>
      <w:hyperlink r:id="rId10">
        <w:r w:rsidRPr="008343ED">
          <w:rPr>
            <w:rFonts w:eastAsia="PMingLiU"/>
            <w:color w:val="231F20"/>
            <w:lang w:eastAsia="zh-TW"/>
          </w:rPr>
          <w:t>is-enquiries@hk.tricorglobal.com</w:t>
        </w:r>
      </w:hyperlink>
    </w:p>
    <w:p w14:paraId="2AA91694" w14:textId="1F3BE354" w:rsidR="006C43FE" w:rsidRPr="008252F9" w:rsidRDefault="006C43FE">
      <w:pPr>
        <w:rPr>
          <w:rFonts w:ascii="Times New Roman" w:hAnsi="Times New Roman" w:cs="Times New Roman"/>
          <w:lang w:eastAsia="zh-TW"/>
        </w:rPr>
      </w:pPr>
    </w:p>
    <w:p w14:paraId="7D25B19A" w14:textId="77777777" w:rsidR="0055464D" w:rsidRPr="008252F9" w:rsidRDefault="0055464D" w:rsidP="0002480A">
      <w:pPr>
        <w:jc w:val="both"/>
        <w:rPr>
          <w:rFonts w:ascii="Times New Roman" w:hAnsi="Times New Roman" w:cs="Times New Roman"/>
          <w:lang w:eastAsia="zh-TW"/>
        </w:rPr>
      </w:pPr>
    </w:p>
    <w:sectPr w:rsidR="0055464D" w:rsidRPr="008252F9"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46D6" w14:textId="77777777" w:rsidR="00F20FAC" w:rsidRDefault="00F20FAC" w:rsidP="00AA00D2">
      <w:pPr>
        <w:spacing w:after="0" w:line="240" w:lineRule="auto"/>
      </w:pPr>
      <w:r>
        <w:separator/>
      </w:r>
    </w:p>
  </w:endnote>
  <w:endnote w:type="continuationSeparator" w:id="0">
    <w:p w14:paraId="6616334C" w14:textId="77777777" w:rsidR="00F20FAC" w:rsidRDefault="00F20FAC"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A4BB" w14:textId="77777777" w:rsidR="00F20FAC" w:rsidRDefault="00F20FAC" w:rsidP="00AA00D2">
      <w:pPr>
        <w:spacing w:after="0" w:line="240" w:lineRule="auto"/>
      </w:pPr>
      <w:r>
        <w:separator/>
      </w:r>
    </w:p>
  </w:footnote>
  <w:footnote w:type="continuationSeparator" w:id="0">
    <w:p w14:paraId="55DE60A6" w14:textId="77777777" w:rsidR="00F20FAC" w:rsidRDefault="00F20FAC"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2C7D26E3" w:rsidR="00032BCC" w:rsidRDefault="00405000">
    <w:pPr>
      <w:pStyle w:val="Header"/>
    </w:pPr>
    <w:r>
      <w:rPr>
        <w:noProof/>
      </w:rPr>
      <mc:AlternateContent>
        <mc:Choice Requires="wps">
          <w:drawing>
            <wp:anchor distT="0" distB="0" distL="114300" distR="114300" simplePos="0" relativeHeight="251657216" behindDoc="1" locked="0" layoutInCell="0" allowOverlap="1" wp14:anchorId="3EC2153E" wp14:editId="363864BB">
              <wp:simplePos x="0" y="0"/>
              <wp:positionH relativeFrom="margin">
                <wp:align>center</wp:align>
              </wp:positionH>
              <wp:positionV relativeFrom="margin">
                <wp:align>center</wp:align>
              </wp:positionV>
              <wp:extent cx="5050790"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C2153E" id="_x0000_t202" coordsize="21600,21600" o:spt="202" path="m,l,21600r21600,l21600,xe">
              <v:stroke joinstyle="miter"/>
              <v:path gradientshapeok="t" o:connecttype="rect"/>
            </v:shapetype>
            <v:shape id="Text Box 4" o:spid="_x0000_s1026" type="#_x0000_t202" style="position:absolute;margin-left:0;margin-top:0;width:397.7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283F5518" w14:textId="33759CFB" w:rsidR="00405000" w:rsidRDefault="008343ED" w:rsidP="00405000">
                    <w:pPr>
                      <w:jc w:val="center"/>
                      <w:rPr>
                        <w:rFonts w:ascii="Calibri" w:hAnsi="Calibri" w:cs="Calibri"/>
                        <w:color w:val="C0C0C0"/>
                        <w:sz w:val="2"/>
                        <w:szCs w:val="2"/>
                        <w14:textFill>
                          <w14:solidFill>
                            <w14:srgbClr w14:val="C0C0C0">
                              <w14:alpha w14:val="50000"/>
                            </w14:srgbClr>
                          </w14:solidFill>
                        </w14:textFill>
                      </w:rPr>
                    </w:pPr>
                    <w:r w:rsidRPr="008343ED">
                      <w:rPr>
                        <w:rFonts w:ascii="Calibri" w:eastAsia="PMingLiU" w:hAnsi="Calibri" w:cs="Calibri"/>
                        <w:color w:val="C0C0C0"/>
                        <w:sz w:val="2"/>
                        <w:szCs w:val="2"/>
                        <w:lang w:eastAsia="zh-TW"/>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0E83" w14:textId="3ECDE06F" w:rsidR="00032BCC" w:rsidRDefault="00DA2B2D">
    <w:pPr>
      <w:pStyle w:val="Header"/>
    </w:pPr>
    <w:r>
      <w:rPr>
        <w:noProof/>
      </w:rPr>
      <w:pict w14:anchorId="20D2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0020C"/>
    <w:rsid w:val="000005F5"/>
    <w:rsid w:val="00005A2A"/>
    <w:rsid w:val="0001345F"/>
    <w:rsid w:val="00013870"/>
    <w:rsid w:val="000161B9"/>
    <w:rsid w:val="00020419"/>
    <w:rsid w:val="00023917"/>
    <w:rsid w:val="0002480A"/>
    <w:rsid w:val="000328D6"/>
    <w:rsid w:val="00032BCC"/>
    <w:rsid w:val="000333BC"/>
    <w:rsid w:val="0003570F"/>
    <w:rsid w:val="000378E4"/>
    <w:rsid w:val="00042D61"/>
    <w:rsid w:val="00047ED3"/>
    <w:rsid w:val="0005302C"/>
    <w:rsid w:val="000559F9"/>
    <w:rsid w:val="0006077C"/>
    <w:rsid w:val="00064CF6"/>
    <w:rsid w:val="000675AC"/>
    <w:rsid w:val="000743C1"/>
    <w:rsid w:val="0007693A"/>
    <w:rsid w:val="0008489C"/>
    <w:rsid w:val="00085451"/>
    <w:rsid w:val="00095C51"/>
    <w:rsid w:val="00096764"/>
    <w:rsid w:val="000A4C49"/>
    <w:rsid w:val="000A6DC0"/>
    <w:rsid w:val="000A7111"/>
    <w:rsid w:val="000A7CD6"/>
    <w:rsid w:val="000B3791"/>
    <w:rsid w:val="000B50C6"/>
    <w:rsid w:val="000B7795"/>
    <w:rsid w:val="000C0B93"/>
    <w:rsid w:val="000C1FAD"/>
    <w:rsid w:val="000C4B67"/>
    <w:rsid w:val="000D045E"/>
    <w:rsid w:val="000D78FF"/>
    <w:rsid w:val="000F24AC"/>
    <w:rsid w:val="000F35B0"/>
    <w:rsid w:val="000F5069"/>
    <w:rsid w:val="000F77D3"/>
    <w:rsid w:val="00107C9F"/>
    <w:rsid w:val="00110272"/>
    <w:rsid w:val="00110EAC"/>
    <w:rsid w:val="0011147F"/>
    <w:rsid w:val="00113D1B"/>
    <w:rsid w:val="001149C0"/>
    <w:rsid w:val="001215EA"/>
    <w:rsid w:val="00122478"/>
    <w:rsid w:val="00134718"/>
    <w:rsid w:val="00134ECB"/>
    <w:rsid w:val="00140A75"/>
    <w:rsid w:val="00143487"/>
    <w:rsid w:val="00143D46"/>
    <w:rsid w:val="0015177E"/>
    <w:rsid w:val="00151F18"/>
    <w:rsid w:val="00157C2F"/>
    <w:rsid w:val="001702D7"/>
    <w:rsid w:val="00183DDF"/>
    <w:rsid w:val="00185371"/>
    <w:rsid w:val="001853E8"/>
    <w:rsid w:val="001928A3"/>
    <w:rsid w:val="001B1AB8"/>
    <w:rsid w:val="001C223F"/>
    <w:rsid w:val="001C230E"/>
    <w:rsid w:val="001C37AA"/>
    <w:rsid w:val="001C481A"/>
    <w:rsid w:val="001D0181"/>
    <w:rsid w:val="001D3A88"/>
    <w:rsid w:val="001F72A3"/>
    <w:rsid w:val="002030AD"/>
    <w:rsid w:val="00204C08"/>
    <w:rsid w:val="00205BDD"/>
    <w:rsid w:val="002145CC"/>
    <w:rsid w:val="00216C1D"/>
    <w:rsid w:val="002174FA"/>
    <w:rsid w:val="00220CF6"/>
    <w:rsid w:val="00220D3E"/>
    <w:rsid w:val="00222D84"/>
    <w:rsid w:val="00232FDF"/>
    <w:rsid w:val="002436BA"/>
    <w:rsid w:val="00244AFE"/>
    <w:rsid w:val="00245F64"/>
    <w:rsid w:val="00247504"/>
    <w:rsid w:val="00257918"/>
    <w:rsid w:val="002609D6"/>
    <w:rsid w:val="00271974"/>
    <w:rsid w:val="002767C2"/>
    <w:rsid w:val="0028033B"/>
    <w:rsid w:val="00290218"/>
    <w:rsid w:val="002924EA"/>
    <w:rsid w:val="002A2AE3"/>
    <w:rsid w:val="002A7850"/>
    <w:rsid w:val="002B00A1"/>
    <w:rsid w:val="002B04B1"/>
    <w:rsid w:val="002B3E4F"/>
    <w:rsid w:val="002B74C3"/>
    <w:rsid w:val="002C2A8C"/>
    <w:rsid w:val="002D0F4E"/>
    <w:rsid w:val="002D5952"/>
    <w:rsid w:val="002E0921"/>
    <w:rsid w:val="002E3649"/>
    <w:rsid w:val="002E367E"/>
    <w:rsid w:val="002E50EF"/>
    <w:rsid w:val="003000B3"/>
    <w:rsid w:val="003216CD"/>
    <w:rsid w:val="0033026B"/>
    <w:rsid w:val="00331634"/>
    <w:rsid w:val="00333F61"/>
    <w:rsid w:val="003366A2"/>
    <w:rsid w:val="00336A36"/>
    <w:rsid w:val="00337E5D"/>
    <w:rsid w:val="00340A46"/>
    <w:rsid w:val="00346333"/>
    <w:rsid w:val="00353D8B"/>
    <w:rsid w:val="00355C52"/>
    <w:rsid w:val="00356E85"/>
    <w:rsid w:val="00360B7D"/>
    <w:rsid w:val="00360C0F"/>
    <w:rsid w:val="00363128"/>
    <w:rsid w:val="0036365D"/>
    <w:rsid w:val="0036560A"/>
    <w:rsid w:val="0037324B"/>
    <w:rsid w:val="00373FF6"/>
    <w:rsid w:val="00375FBB"/>
    <w:rsid w:val="00391824"/>
    <w:rsid w:val="00394900"/>
    <w:rsid w:val="003A089E"/>
    <w:rsid w:val="003B0002"/>
    <w:rsid w:val="003B03DB"/>
    <w:rsid w:val="003B13C8"/>
    <w:rsid w:val="003B3D71"/>
    <w:rsid w:val="003B5CC8"/>
    <w:rsid w:val="003B77F1"/>
    <w:rsid w:val="003C6577"/>
    <w:rsid w:val="003E04D6"/>
    <w:rsid w:val="003E69C0"/>
    <w:rsid w:val="003F10E0"/>
    <w:rsid w:val="003F3B47"/>
    <w:rsid w:val="00405000"/>
    <w:rsid w:val="00405405"/>
    <w:rsid w:val="004121F0"/>
    <w:rsid w:val="004139A1"/>
    <w:rsid w:val="00425032"/>
    <w:rsid w:val="00425544"/>
    <w:rsid w:val="004312F0"/>
    <w:rsid w:val="00431647"/>
    <w:rsid w:val="00441A27"/>
    <w:rsid w:val="0044766A"/>
    <w:rsid w:val="00450614"/>
    <w:rsid w:val="00451182"/>
    <w:rsid w:val="00455784"/>
    <w:rsid w:val="0046252C"/>
    <w:rsid w:val="0047186D"/>
    <w:rsid w:val="004735F9"/>
    <w:rsid w:val="004767D9"/>
    <w:rsid w:val="00476C6F"/>
    <w:rsid w:val="004825F2"/>
    <w:rsid w:val="00483273"/>
    <w:rsid w:val="00485099"/>
    <w:rsid w:val="0048789C"/>
    <w:rsid w:val="0049641B"/>
    <w:rsid w:val="00496AEA"/>
    <w:rsid w:val="004A3388"/>
    <w:rsid w:val="004A3EB0"/>
    <w:rsid w:val="004A5213"/>
    <w:rsid w:val="004B4E33"/>
    <w:rsid w:val="004C02AD"/>
    <w:rsid w:val="004C4B33"/>
    <w:rsid w:val="004C57D7"/>
    <w:rsid w:val="004C7BBB"/>
    <w:rsid w:val="004D0D65"/>
    <w:rsid w:val="004D711A"/>
    <w:rsid w:val="004E171D"/>
    <w:rsid w:val="004E2B1F"/>
    <w:rsid w:val="004E305F"/>
    <w:rsid w:val="004E5E80"/>
    <w:rsid w:val="004E76EA"/>
    <w:rsid w:val="00503133"/>
    <w:rsid w:val="00506D5F"/>
    <w:rsid w:val="00511FAF"/>
    <w:rsid w:val="00514065"/>
    <w:rsid w:val="0051415F"/>
    <w:rsid w:val="00520156"/>
    <w:rsid w:val="00520A4B"/>
    <w:rsid w:val="00521EC8"/>
    <w:rsid w:val="00521FC9"/>
    <w:rsid w:val="00533B74"/>
    <w:rsid w:val="00544064"/>
    <w:rsid w:val="00552EC8"/>
    <w:rsid w:val="00553D38"/>
    <w:rsid w:val="0055464D"/>
    <w:rsid w:val="00555A27"/>
    <w:rsid w:val="0055724A"/>
    <w:rsid w:val="00563338"/>
    <w:rsid w:val="00572675"/>
    <w:rsid w:val="00576014"/>
    <w:rsid w:val="00586B51"/>
    <w:rsid w:val="00586FCB"/>
    <w:rsid w:val="005A0E27"/>
    <w:rsid w:val="005A22A7"/>
    <w:rsid w:val="005A5D88"/>
    <w:rsid w:val="005A6766"/>
    <w:rsid w:val="005A75F6"/>
    <w:rsid w:val="005B1CA9"/>
    <w:rsid w:val="005C1119"/>
    <w:rsid w:val="005D300B"/>
    <w:rsid w:val="005E07EB"/>
    <w:rsid w:val="005E0C7C"/>
    <w:rsid w:val="005F29FF"/>
    <w:rsid w:val="005F3774"/>
    <w:rsid w:val="005F5120"/>
    <w:rsid w:val="0060103A"/>
    <w:rsid w:val="006079CF"/>
    <w:rsid w:val="00612741"/>
    <w:rsid w:val="0061426B"/>
    <w:rsid w:val="00614EA4"/>
    <w:rsid w:val="006162CF"/>
    <w:rsid w:val="00621131"/>
    <w:rsid w:val="00632017"/>
    <w:rsid w:val="00634556"/>
    <w:rsid w:val="0063559F"/>
    <w:rsid w:val="006420A1"/>
    <w:rsid w:val="00642A9C"/>
    <w:rsid w:val="00651B3E"/>
    <w:rsid w:val="00655B17"/>
    <w:rsid w:val="00661FE9"/>
    <w:rsid w:val="00662945"/>
    <w:rsid w:val="00665EF0"/>
    <w:rsid w:val="006753A9"/>
    <w:rsid w:val="0067771C"/>
    <w:rsid w:val="00681D7F"/>
    <w:rsid w:val="00683B11"/>
    <w:rsid w:val="00687898"/>
    <w:rsid w:val="006879F7"/>
    <w:rsid w:val="0069578E"/>
    <w:rsid w:val="00696DD2"/>
    <w:rsid w:val="006A5278"/>
    <w:rsid w:val="006B272E"/>
    <w:rsid w:val="006B4925"/>
    <w:rsid w:val="006B68E4"/>
    <w:rsid w:val="006C0F05"/>
    <w:rsid w:val="006C2C27"/>
    <w:rsid w:val="006C43FE"/>
    <w:rsid w:val="006D10B3"/>
    <w:rsid w:val="006D7773"/>
    <w:rsid w:val="006E56CE"/>
    <w:rsid w:val="006F2AE8"/>
    <w:rsid w:val="006F2FB0"/>
    <w:rsid w:val="006F6ABA"/>
    <w:rsid w:val="00706FA6"/>
    <w:rsid w:val="00710429"/>
    <w:rsid w:val="00713998"/>
    <w:rsid w:val="00714F91"/>
    <w:rsid w:val="00715D86"/>
    <w:rsid w:val="00720EC7"/>
    <w:rsid w:val="00723132"/>
    <w:rsid w:val="0073211B"/>
    <w:rsid w:val="007321B7"/>
    <w:rsid w:val="0073471D"/>
    <w:rsid w:val="007362AE"/>
    <w:rsid w:val="00740CC4"/>
    <w:rsid w:val="00747530"/>
    <w:rsid w:val="00757D02"/>
    <w:rsid w:val="00764321"/>
    <w:rsid w:val="00784009"/>
    <w:rsid w:val="007A0166"/>
    <w:rsid w:val="007A02F4"/>
    <w:rsid w:val="007A525B"/>
    <w:rsid w:val="007A64E0"/>
    <w:rsid w:val="007B1994"/>
    <w:rsid w:val="007C495A"/>
    <w:rsid w:val="007C7FA8"/>
    <w:rsid w:val="007D1FD0"/>
    <w:rsid w:val="007D279B"/>
    <w:rsid w:val="007E3C76"/>
    <w:rsid w:val="007F2FA2"/>
    <w:rsid w:val="007F4E71"/>
    <w:rsid w:val="007F77ED"/>
    <w:rsid w:val="0080129D"/>
    <w:rsid w:val="008045E9"/>
    <w:rsid w:val="0081094B"/>
    <w:rsid w:val="00811ACE"/>
    <w:rsid w:val="00812AE1"/>
    <w:rsid w:val="00817465"/>
    <w:rsid w:val="00820F4C"/>
    <w:rsid w:val="00823FA2"/>
    <w:rsid w:val="00824B4C"/>
    <w:rsid w:val="008252F9"/>
    <w:rsid w:val="00826A75"/>
    <w:rsid w:val="00830C90"/>
    <w:rsid w:val="00831BB0"/>
    <w:rsid w:val="008343ED"/>
    <w:rsid w:val="00835B4A"/>
    <w:rsid w:val="008401D1"/>
    <w:rsid w:val="00843F7C"/>
    <w:rsid w:val="00847AA0"/>
    <w:rsid w:val="00852024"/>
    <w:rsid w:val="00856B08"/>
    <w:rsid w:val="0086408F"/>
    <w:rsid w:val="00865AB7"/>
    <w:rsid w:val="00866A19"/>
    <w:rsid w:val="008723A4"/>
    <w:rsid w:val="00876B40"/>
    <w:rsid w:val="00876D5D"/>
    <w:rsid w:val="00877C15"/>
    <w:rsid w:val="00881BC8"/>
    <w:rsid w:val="008853B3"/>
    <w:rsid w:val="00890F3E"/>
    <w:rsid w:val="00891F9F"/>
    <w:rsid w:val="00894C5D"/>
    <w:rsid w:val="00895D1D"/>
    <w:rsid w:val="008A70C0"/>
    <w:rsid w:val="008A7EED"/>
    <w:rsid w:val="008B424B"/>
    <w:rsid w:val="008B6F27"/>
    <w:rsid w:val="008C3B30"/>
    <w:rsid w:val="008D5531"/>
    <w:rsid w:val="008D6007"/>
    <w:rsid w:val="008D6573"/>
    <w:rsid w:val="008D681D"/>
    <w:rsid w:val="008D691A"/>
    <w:rsid w:val="008E23A6"/>
    <w:rsid w:val="008E3FED"/>
    <w:rsid w:val="008E4F1D"/>
    <w:rsid w:val="008E61A3"/>
    <w:rsid w:val="008F00C5"/>
    <w:rsid w:val="008F1F41"/>
    <w:rsid w:val="009078CE"/>
    <w:rsid w:val="00923D48"/>
    <w:rsid w:val="009310B3"/>
    <w:rsid w:val="009320D1"/>
    <w:rsid w:val="00934611"/>
    <w:rsid w:val="00937C0A"/>
    <w:rsid w:val="0094087D"/>
    <w:rsid w:val="00944ED7"/>
    <w:rsid w:val="009535B3"/>
    <w:rsid w:val="0095678C"/>
    <w:rsid w:val="0096715E"/>
    <w:rsid w:val="009719F6"/>
    <w:rsid w:val="00972803"/>
    <w:rsid w:val="00982BBC"/>
    <w:rsid w:val="009845DC"/>
    <w:rsid w:val="009861A5"/>
    <w:rsid w:val="00986B83"/>
    <w:rsid w:val="00991DD1"/>
    <w:rsid w:val="009963D3"/>
    <w:rsid w:val="009A0063"/>
    <w:rsid w:val="009A23D4"/>
    <w:rsid w:val="009A417A"/>
    <w:rsid w:val="009B1B7A"/>
    <w:rsid w:val="009B2ED2"/>
    <w:rsid w:val="009B313F"/>
    <w:rsid w:val="009B40DD"/>
    <w:rsid w:val="009B540F"/>
    <w:rsid w:val="009B5A40"/>
    <w:rsid w:val="009C1BC1"/>
    <w:rsid w:val="009C2E30"/>
    <w:rsid w:val="009C365D"/>
    <w:rsid w:val="009C4203"/>
    <w:rsid w:val="009E4473"/>
    <w:rsid w:val="009E7E76"/>
    <w:rsid w:val="009F5DB9"/>
    <w:rsid w:val="00A021DD"/>
    <w:rsid w:val="00A10E1A"/>
    <w:rsid w:val="00A11C06"/>
    <w:rsid w:val="00A24140"/>
    <w:rsid w:val="00A2427C"/>
    <w:rsid w:val="00A2569D"/>
    <w:rsid w:val="00A30610"/>
    <w:rsid w:val="00A31AEC"/>
    <w:rsid w:val="00A33CDF"/>
    <w:rsid w:val="00A441A7"/>
    <w:rsid w:val="00A47F23"/>
    <w:rsid w:val="00A50680"/>
    <w:rsid w:val="00A53B3E"/>
    <w:rsid w:val="00A5590E"/>
    <w:rsid w:val="00A57843"/>
    <w:rsid w:val="00A646C6"/>
    <w:rsid w:val="00A71E14"/>
    <w:rsid w:val="00A74F98"/>
    <w:rsid w:val="00A807D9"/>
    <w:rsid w:val="00A84431"/>
    <w:rsid w:val="00A90C9F"/>
    <w:rsid w:val="00A90F48"/>
    <w:rsid w:val="00A948DB"/>
    <w:rsid w:val="00AA00D2"/>
    <w:rsid w:val="00AB3147"/>
    <w:rsid w:val="00AB47EA"/>
    <w:rsid w:val="00AC2003"/>
    <w:rsid w:val="00AC29AF"/>
    <w:rsid w:val="00AD0293"/>
    <w:rsid w:val="00AD6253"/>
    <w:rsid w:val="00AE4D3D"/>
    <w:rsid w:val="00AF157D"/>
    <w:rsid w:val="00B005A7"/>
    <w:rsid w:val="00B00B22"/>
    <w:rsid w:val="00B11846"/>
    <w:rsid w:val="00B1254F"/>
    <w:rsid w:val="00B14970"/>
    <w:rsid w:val="00B15BB2"/>
    <w:rsid w:val="00B2272B"/>
    <w:rsid w:val="00B27EF7"/>
    <w:rsid w:val="00B319D0"/>
    <w:rsid w:val="00B32E00"/>
    <w:rsid w:val="00B35A0A"/>
    <w:rsid w:val="00B40ED0"/>
    <w:rsid w:val="00B41F8A"/>
    <w:rsid w:val="00B41FA6"/>
    <w:rsid w:val="00B44A59"/>
    <w:rsid w:val="00B454AA"/>
    <w:rsid w:val="00B510EA"/>
    <w:rsid w:val="00B525DC"/>
    <w:rsid w:val="00B64E15"/>
    <w:rsid w:val="00B74C82"/>
    <w:rsid w:val="00B757F0"/>
    <w:rsid w:val="00B76166"/>
    <w:rsid w:val="00B859B3"/>
    <w:rsid w:val="00B9287E"/>
    <w:rsid w:val="00B92A97"/>
    <w:rsid w:val="00B952FC"/>
    <w:rsid w:val="00B96284"/>
    <w:rsid w:val="00BA0569"/>
    <w:rsid w:val="00BA0DAF"/>
    <w:rsid w:val="00BA103C"/>
    <w:rsid w:val="00BB0614"/>
    <w:rsid w:val="00BC10ED"/>
    <w:rsid w:val="00BC78FA"/>
    <w:rsid w:val="00BD510C"/>
    <w:rsid w:val="00BE6593"/>
    <w:rsid w:val="00BE71E0"/>
    <w:rsid w:val="00BF03BF"/>
    <w:rsid w:val="00BF5024"/>
    <w:rsid w:val="00C025A6"/>
    <w:rsid w:val="00C04F9C"/>
    <w:rsid w:val="00C10E9C"/>
    <w:rsid w:val="00C23924"/>
    <w:rsid w:val="00C24FF7"/>
    <w:rsid w:val="00C2586D"/>
    <w:rsid w:val="00C309A3"/>
    <w:rsid w:val="00C32A66"/>
    <w:rsid w:val="00C40D11"/>
    <w:rsid w:val="00C45624"/>
    <w:rsid w:val="00C45677"/>
    <w:rsid w:val="00C4699A"/>
    <w:rsid w:val="00C46DC1"/>
    <w:rsid w:val="00C51CBB"/>
    <w:rsid w:val="00C53B38"/>
    <w:rsid w:val="00C54264"/>
    <w:rsid w:val="00C56B34"/>
    <w:rsid w:val="00C57B44"/>
    <w:rsid w:val="00C605EB"/>
    <w:rsid w:val="00C612FB"/>
    <w:rsid w:val="00C616DE"/>
    <w:rsid w:val="00C63C3B"/>
    <w:rsid w:val="00C63D83"/>
    <w:rsid w:val="00C661FE"/>
    <w:rsid w:val="00C679B0"/>
    <w:rsid w:val="00C70927"/>
    <w:rsid w:val="00C73FF7"/>
    <w:rsid w:val="00C91248"/>
    <w:rsid w:val="00C9133E"/>
    <w:rsid w:val="00C94B5D"/>
    <w:rsid w:val="00CA09B6"/>
    <w:rsid w:val="00CA0B5C"/>
    <w:rsid w:val="00CA1DA4"/>
    <w:rsid w:val="00CA6FA9"/>
    <w:rsid w:val="00CB31DA"/>
    <w:rsid w:val="00CC3A21"/>
    <w:rsid w:val="00CC787A"/>
    <w:rsid w:val="00CD7440"/>
    <w:rsid w:val="00CE1034"/>
    <w:rsid w:val="00CE5C22"/>
    <w:rsid w:val="00CE76D4"/>
    <w:rsid w:val="00CF3E21"/>
    <w:rsid w:val="00CF4D96"/>
    <w:rsid w:val="00CF6AE3"/>
    <w:rsid w:val="00CF7ECC"/>
    <w:rsid w:val="00D0016F"/>
    <w:rsid w:val="00D04A6F"/>
    <w:rsid w:val="00D13249"/>
    <w:rsid w:val="00D14492"/>
    <w:rsid w:val="00D14BC6"/>
    <w:rsid w:val="00D14E10"/>
    <w:rsid w:val="00D202F5"/>
    <w:rsid w:val="00D204BF"/>
    <w:rsid w:val="00D237D8"/>
    <w:rsid w:val="00D33DEB"/>
    <w:rsid w:val="00D36826"/>
    <w:rsid w:val="00D4036F"/>
    <w:rsid w:val="00D40859"/>
    <w:rsid w:val="00D46530"/>
    <w:rsid w:val="00D60B03"/>
    <w:rsid w:val="00D64883"/>
    <w:rsid w:val="00D66329"/>
    <w:rsid w:val="00D7525F"/>
    <w:rsid w:val="00D819D4"/>
    <w:rsid w:val="00D87B68"/>
    <w:rsid w:val="00D9195C"/>
    <w:rsid w:val="00D926BC"/>
    <w:rsid w:val="00D96B79"/>
    <w:rsid w:val="00D97CF8"/>
    <w:rsid w:val="00DA1E2C"/>
    <w:rsid w:val="00DA2B2D"/>
    <w:rsid w:val="00DA3467"/>
    <w:rsid w:val="00DA38C9"/>
    <w:rsid w:val="00DA3F8D"/>
    <w:rsid w:val="00DB0A15"/>
    <w:rsid w:val="00DB155F"/>
    <w:rsid w:val="00DB42F7"/>
    <w:rsid w:val="00DB6598"/>
    <w:rsid w:val="00DB7FE0"/>
    <w:rsid w:val="00DC67EA"/>
    <w:rsid w:val="00DE0C68"/>
    <w:rsid w:val="00DE622B"/>
    <w:rsid w:val="00DE6964"/>
    <w:rsid w:val="00DF2CA5"/>
    <w:rsid w:val="00E04AC6"/>
    <w:rsid w:val="00E05F0D"/>
    <w:rsid w:val="00E12399"/>
    <w:rsid w:val="00E23AF0"/>
    <w:rsid w:val="00E23DA3"/>
    <w:rsid w:val="00E250CD"/>
    <w:rsid w:val="00E26F49"/>
    <w:rsid w:val="00E33DD3"/>
    <w:rsid w:val="00E3493D"/>
    <w:rsid w:val="00E3635A"/>
    <w:rsid w:val="00E363CD"/>
    <w:rsid w:val="00E36865"/>
    <w:rsid w:val="00E54B47"/>
    <w:rsid w:val="00E54B59"/>
    <w:rsid w:val="00E5647A"/>
    <w:rsid w:val="00E579DE"/>
    <w:rsid w:val="00E73737"/>
    <w:rsid w:val="00E754B0"/>
    <w:rsid w:val="00E815C4"/>
    <w:rsid w:val="00E84DA5"/>
    <w:rsid w:val="00E953F8"/>
    <w:rsid w:val="00EA17D0"/>
    <w:rsid w:val="00EA27E0"/>
    <w:rsid w:val="00EA2FD3"/>
    <w:rsid w:val="00EA4FDF"/>
    <w:rsid w:val="00EA4FE8"/>
    <w:rsid w:val="00EB0183"/>
    <w:rsid w:val="00EB061C"/>
    <w:rsid w:val="00EB22FC"/>
    <w:rsid w:val="00EB586A"/>
    <w:rsid w:val="00EB61AE"/>
    <w:rsid w:val="00EB6FB4"/>
    <w:rsid w:val="00EB7BD5"/>
    <w:rsid w:val="00EC1D82"/>
    <w:rsid w:val="00EC3B61"/>
    <w:rsid w:val="00EC5748"/>
    <w:rsid w:val="00ED0772"/>
    <w:rsid w:val="00ED3ADE"/>
    <w:rsid w:val="00ED49BC"/>
    <w:rsid w:val="00ED5793"/>
    <w:rsid w:val="00EF0679"/>
    <w:rsid w:val="00EF493C"/>
    <w:rsid w:val="00EF50D4"/>
    <w:rsid w:val="00F03E0E"/>
    <w:rsid w:val="00F06556"/>
    <w:rsid w:val="00F20FAC"/>
    <w:rsid w:val="00F23485"/>
    <w:rsid w:val="00F25E77"/>
    <w:rsid w:val="00F30A0F"/>
    <w:rsid w:val="00F324F1"/>
    <w:rsid w:val="00F36AD1"/>
    <w:rsid w:val="00F41355"/>
    <w:rsid w:val="00F43AD1"/>
    <w:rsid w:val="00F47064"/>
    <w:rsid w:val="00F5434C"/>
    <w:rsid w:val="00F63B0F"/>
    <w:rsid w:val="00F736C3"/>
    <w:rsid w:val="00F74AA8"/>
    <w:rsid w:val="00F76FEE"/>
    <w:rsid w:val="00F815FB"/>
    <w:rsid w:val="00F83EA9"/>
    <w:rsid w:val="00F844E8"/>
    <w:rsid w:val="00F8587C"/>
    <w:rsid w:val="00F86521"/>
    <w:rsid w:val="00F87255"/>
    <w:rsid w:val="00F95F47"/>
    <w:rsid w:val="00FA0CFF"/>
    <w:rsid w:val="00FA2288"/>
    <w:rsid w:val="00FB7D54"/>
    <w:rsid w:val="00FC12AA"/>
    <w:rsid w:val="00FD2F12"/>
    <w:rsid w:val="00FD6EBC"/>
    <w:rsid w:val="00FE147E"/>
    <w:rsid w:val="00FE33EA"/>
    <w:rsid w:val="00FF268C"/>
    <w:rsid w:val="00FF3609"/>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4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enquiries@hk.tricorglobal.com"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Pages>
  <Words>1752</Words>
  <Characters>2033</Characters>
  <Application>Microsoft Office Word</Application>
  <DocSecurity>0</DocSecurity>
  <Lines>112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Vincci TY Chan</cp:lastModifiedBy>
  <cp:revision>20</cp:revision>
  <cp:lastPrinted>2023-11-27T10:12:00Z</cp:lastPrinted>
  <dcterms:created xsi:type="dcterms:W3CDTF">2024-01-02T09:45:00Z</dcterms:created>
  <dcterms:modified xsi:type="dcterms:W3CDTF">2024-04-29T10:05:00Z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e185d-b107-4a59-a8cf-7e71c9f34405_Enabled">
    <vt:lpwstr>true</vt:lpwstr>
  </property>
  <property fmtid="{D5CDD505-2E9C-101B-9397-08002B2CF9AE}" pid="3" name="MSIP_Label_bb3e185d-b107-4a59-a8cf-7e71c9f34405_SetDate">
    <vt:lpwstr>2023-12-28T13:56:02Z</vt:lpwstr>
  </property>
  <property fmtid="{D5CDD505-2E9C-101B-9397-08002B2CF9AE}" pid="4" name="MSIP_Label_bb3e185d-b107-4a59-a8cf-7e71c9f34405_Method">
    <vt:lpwstr>Privileged</vt:lpwstr>
  </property>
  <property fmtid="{D5CDD505-2E9C-101B-9397-08002B2CF9AE}" pid="5" name="MSIP_Label_bb3e185d-b107-4a59-a8cf-7e71c9f34405_Name">
    <vt:lpwstr>General</vt:lpwstr>
  </property>
  <property fmtid="{D5CDD505-2E9C-101B-9397-08002B2CF9AE}" pid="6" name="MSIP_Label_bb3e185d-b107-4a59-a8cf-7e71c9f34405_SiteId">
    <vt:lpwstr>004beac5-0dc0-4a34-9fe4-2d0eb84b7021</vt:lpwstr>
  </property>
  <property fmtid="{D5CDD505-2E9C-101B-9397-08002B2CF9AE}" pid="7" name="MSIP_Label_bb3e185d-b107-4a59-a8cf-7e71c9f34405_ActionId">
    <vt:lpwstr>aff80156-bf60-4952-9371-de8d075f9dbe</vt:lpwstr>
  </property>
  <property fmtid="{D5CDD505-2E9C-101B-9397-08002B2CF9AE}" pid="8" name="MSIP_Label_bb3e185d-b107-4a59-a8cf-7e71c9f34405_ContentBits">
    <vt:lpwstr>0</vt:lpwstr>
  </property>
</Properties>
</file>